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BB" w:rsidRPr="00324303" w:rsidRDefault="0083371B" w:rsidP="00A06F70">
      <w:pPr>
        <w:pBdr>
          <w:bottom w:val="single" w:sz="6" w:space="1" w:color="auto"/>
        </w:pBdr>
        <w:ind w:firstLine="720"/>
        <w:jc w:val="center"/>
        <w:rPr>
          <w:rFonts w:ascii="Times New Roman" w:hAnsi="Times New Roman"/>
        </w:rPr>
      </w:pPr>
      <w:r>
        <w:rPr>
          <w:rFonts w:ascii="Times New Roman" w:hAnsi="Times New Roman"/>
          <w:noProof/>
          <w:lang w:eastAsia="bg-BG"/>
        </w:rPr>
        <w:pict>
          <v:shape id="Картина 1" o:spid="_x0000_i1025" type="#_x0000_t75" style="width:73.25pt;height:80.15pt;visibility:visible">
            <v:imagedata r:id="rId9" o:title=""/>
          </v:shape>
        </w:pict>
      </w:r>
    </w:p>
    <w:p w:rsidR="00D302BB" w:rsidRPr="00324303" w:rsidRDefault="00D302BB" w:rsidP="004161EF">
      <w:pPr>
        <w:pStyle w:val="Caption"/>
        <w:rPr>
          <w:rFonts w:ascii="Times New Roman" w:hAnsi="Times New Roman"/>
          <w:sz w:val="28"/>
          <w:szCs w:val="28"/>
        </w:rPr>
      </w:pPr>
      <w:r w:rsidRPr="00324303">
        <w:rPr>
          <w:rFonts w:ascii="Times New Roman" w:hAnsi="Times New Roman"/>
          <w:sz w:val="28"/>
          <w:szCs w:val="28"/>
        </w:rPr>
        <w:t>СТОЛИЧНА ОБЩИНА - РАЙОН “ВЪЗРАЖДАНЕ”</w:t>
      </w:r>
    </w:p>
    <w:p w:rsidR="00D302BB" w:rsidRPr="00324303" w:rsidRDefault="00D302BB" w:rsidP="004161EF">
      <w:pPr>
        <w:jc w:val="center"/>
        <w:rPr>
          <w:rFonts w:ascii="Times New Roman" w:hAnsi="Times New Roman"/>
          <w:b/>
          <w:sz w:val="16"/>
        </w:rPr>
      </w:pPr>
      <w:r w:rsidRPr="00324303">
        <w:rPr>
          <w:rFonts w:ascii="Times New Roman" w:hAnsi="Times New Roman"/>
          <w:b/>
          <w:sz w:val="16"/>
        </w:rPr>
        <w:t>гр.СОФИЯ 1303, бул.”Ал.Стамболийски”№62,тел.9814364, ф.9870794</w:t>
      </w:r>
    </w:p>
    <w:p w:rsidR="00D302BB" w:rsidRPr="00324303" w:rsidRDefault="00D302BB" w:rsidP="004161EF">
      <w:pPr>
        <w:spacing w:after="0" w:line="240" w:lineRule="auto"/>
        <w:ind w:left="1416" w:firstLine="708"/>
        <w:rPr>
          <w:rFonts w:ascii="Times New Roman" w:hAnsi="Times New Roman"/>
          <w:b/>
          <w:sz w:val="24"/>
          <w:szCs w:val="24"/>
          <w:lang w:eastAsia="bg-BG"/>
        </w:rPr>
      </w:pPr>
      <w:r w:rsidRPr="00324303">
        <w:rPr>
          <w:rFonts w:ascii="Times New Roman" w:hAnsi="Times New Roman"/>
          <w:b/>
          <w:sz w:val="24"/>
          <w:szCs w:val="24"/>
          <w:lang w:eastAsia="bg-BG"/>
        </w:rPr>
        <w:t xml:space="preserve">  </w:t>
      </w:r>
    </w:p>
    <w:p w:rsidR="00D302BB" w:rsidRPr="00324303" w:rsidRDefault="00D302BB" w:rsidP="004161EF">
      <w:pPr>
        <w:spacing w:after="0" w:line="240" w:lineRule="auto"/>
        <w:ind w:left="1416" w:firstLine="708"/>
        <w:rPr>
          <w:rFonts w:ascii="Times New Roman" w:hAnsi="Times New Roman"/>
          <w:b/>
          <w:sz w:val="24"/>
          <w:szCs w:val="24"/>
          <w:lang w:eastAsia="bg-BG"/>
        </w:rPr>
      </w:pPr>
    </w:p>
    <w:p w:rsidR="00D302BB" w:rsidRPr="007268BE" w:rsidRDefault="00D302BB" w:rsidP="007268BE">
      <w:pPr>
        <w:spacing w:after="0" w:line="240" w:lineRule="auto"/>
        <w:jc w:val="center"/>
        <w:rPr>
          <w:rFonts w:ascii="Times New Roman" w:hAnsi="Times New Roman"/>
          <w:b/>
          <w:sz w:val="24"/>
          <w:szCs w:val="24"/>
          <w:lang w:eastAsia="bg-BG"/>
        </w:rPr>
      </w:pPr>
    </w:p>
    <w:p w:rsidR="00D302BB" w:rsidRPr="00324303" w:rsidRDefault="00D302BB" w:rsidP="004161EF">
      <w:pPr>
        <w:spacing w:after="0" w:line="240" w:lineRule="auto"/>
        <w:jc w:val="center"/>
        <w:rPr>
          <w:rFonts w:ascii="Times New Roman" w:hAnsi="Times New Roman"/>
          <w:b/>
          <w:sz w:val="24"/>
          <w:szCs w:val="24"/>
          <w:lang w:eastAsia="bg-BG"/>
        </w:rPr>
      </w:pPr>
    </w:p>
    <w:p w:rsidR="00D302BB" w:rsidRDefault="00D302BB" w:rsidP="003F66E5">
      <w:pPr>
        <w:spacing w:after="0" w:line="240" w:lineRule="auto"/>
        <w:rPr>
          <w:rFonts w:ascii="Times New Roman" w:hAnsi="Times New Roman"/>
          <w:b/>
          <w:sz w:val="24"/>
          <w:szCs w:val="24"/>
          <w:lang w:val="en-US" w:eastAsia="bg-BG"/>
        </w:rPr>
      </w:pPr>
      <w:r>
        <w:rPr>
          <w:rFonts w:ascii="Times New Roman" w:hAnsi="Times New Roman"/>
          <w:b/>
          <w:sz w:val="24"/>
          <w:szCs w:val="24"/>
          <w:lang w:val="en-US" w:eastAsia="bg-BG"/>
        </w:rPr>
        <w:tab/>
      </w:r>
      <w:r>
        <w:rPr>
          <w:rFonts w:ascii="Times New Roman" w:hAnsi="Times New Roman"/>
          <w:b/>
          <w:sz w:val="24"/>
          <w:szCs w:val="24"/>
          <w:lang w:val="en-US" w:eastAsia="bg-BG"/>
        </w:rPr>
        <w:tab/>
      </w:r>
      <w:r>
        <w:rPr>
          <w:rFonts w:ascii="Times New Roman" w:hAnsi="Times New Roman"/>
          <w:b/>
          <w:sz w:val="24"/>
          <w:szCs w:val="24"/>
          <w:lang w:val="en-US" w:eastAsia="bg-BG"/>
        </w:rPr>
        <w:tab/>
      </w:r>
      <w:r>
        <w:rPr>
          <w:rFonts w:ascii="Times New Roman" w:hAnsi="Times New Roman"/>
          <w:b/>
          <w:sz w:val="24"/>
          <w:szCs w:val="24"/>
          <w:lang w:val="en-US" w:eastAsia="bg-BG"/>
        </w:rPr>
        <w:tab/>
      </w:r>
      <w:r>
        <w:rPr>
          <w:rFonts w:ascii="Times New Roman" w:hAnsi="Times New Roman"/>
          <w:b/>
          <w:sz w:val="24"/>
          <w:szCs w:val="24"/>
          <w:lang w:val="en-US" w:eastAsia="bg-BG"/>
        </w:rPr>
        <w:tab/>
      </w:r>
      <w:r>
        <w:rPr>
          <w:rFonts w:ascii="Times New Roman" w:hAnsi="Times New Roman"/>
          <w:b/>
          <w:sz w:val="24"/>
          <w:szCs w:val="24"/>
          <w:lang w:val="en-US" w:eastAsia="bg-BG"/>
        </w:rPr>
        <w:tab/>
      </w:r>
      <w:r>
        <w:rPr>
          <w:rFonts w:ascii="Times New Roman" w:hAnsi="Times New Roman"/>
          <w:b/>
          <w:sz w:val="24"/>
          <w:szCs w:val="24"/>
          <w:lang w:val="en-US" w:eastAsia="bg-BG"/>
        </w:rPr>
        <w:tab/>
      </w:r>
      <w:r>
        <w:rPr>
          <w:rFonts w:ascii="Times New Roman" w:hAnsi="Times New Roman"/>
          <w:b/>
          <w:sz w:val="24"/>
          <w:szCs w:val="24"/>
          <w:lang w:val="en-US" w:eastAsia="bg-BG"/>
        </w:rPr>
        <w:tab/>
      </w:r>
    </w:p>
    <w:p w:rsidR="00D302BB" w:rsidRPr="00324303" w:rsidRDefault="00D302BB" w:rsidP="003F66E5">
      <w:pPr>
        <w:spacing w:after="0" w:line="240" w:lineRule="auto"/>
        <w:rPr>
          <w:rFonts w:ascii="Times New Roman" w:hAnsi="Times New Roman"/>
          <w:b/>
          <w:sz w:val="24"/>
          <w:szCs w:val="24"/>
          <w:lang w:eastAsia="bg-BG"/>
        </w:rPr>
      </w:pPr>
      <w:r w:rsidRPr="00324303">
        <w:rPr>
          <w:rFonts w:ascii="Times New Roman" w:hAnsi="Times New Roman"/>
          <w:b/>
          <w:sz w:val="24"/>
          <w:szCs w:val="24"/>
          <w:lang w:eastAsia="bg-BG"/>
        </w:rPr>
        <w:br w:type="textWrapping" w:clear="all"/>
      </w:r>
    </w:p>
    <w:p w:rsidR="00D302BB" w:rsidRPr="00C95ABD" w:rsidRDefault="00D302BB" w:rsidP="004161EF">
      <w:pPr>
        <w:spacing w:after="0" w:line="240" w:lineRule="auto"/>
        <w:jc w:val="center"/>
        <w:rPr>
          <w:rFonts w:ascii="Times New Roman" w:hAnsi="Times New Roman"/>
          <w:b/>
          <w:sz w:val="28"/>
          <w:szCs w:val="24"/>
        </w:rPr>
      </w:pPr>
      <w:r w:rsidRPr="00C95ABD">
        <w:rPr>
          <w:rFonts w:ascii="Times New Roman" w:hAnsi="Times New Roman"/>
          <w:b/>
          <w:sz w:val="28"/>
          <w:szCs w:val="24"/>
        </w:rPr>
        <w:t>Д О К У М Е Н Т А Ц И Я</w:t>
      </w:r>
    </w:p>
    <w:p w:rsidR="00D302BB" w:rsidRPr="00C95ABD" w:rsidRDefault="00D302BB" w:rsidP="004161EF">
      <w:pPr>
        <w:spacing w:after="0" w:line="240" w:lineRule="auto"/>
        <w:jc w:val="center"/>
        <w:rPr>
          <w:rFonts w:ascii="Times New Roman" w:hAnsi="Times New Roman"/>
          <w:b/>
          <w:sz w:val="28"/>
          <w:szCs w:val="24"/>
        </w:rPr>
      </w:pPr>
      <w:r w:rsidRPr="00C95ABD">
        <w:rPr>
          <w:rFonts w:ascii="Times New Roman" w:hAnsi="Times New Roman"/>
          <w:b/>
          <w:sz w:val="28"/>
          <w:szCs w:val="24"/>
        </w:rPr>
        <w:t xml:space="preserve">ЗА УЧАСТИЕ В ПРОЦЕДУРА  ЗА ВЪЗЛАГАНЕ НА ОБЩЕСТВЕНА ПОРЪЧКА ПО </w:t>
      </w:r>
      <w:r w:rsidRPr="00BB4586">
        <w:rPr>
          <w:rFonts w:ascii="Times New Roman" w:hAnsi="Times New Roman"/>
          <w:b/>
          <w:sz w:val="28"/>
          <w:szCs w:val="24"/>
        </w:rPr>
        <w:t>РЕДА НА ЧЛ.176, ВЪВ ВРЪЗКА С ЧЛ. 18, АЛ.1, Т.12 И ЧЛ.20, АЛ.2, Т.</w:t>
      </w:r>
      <w:r w:rsidRPr="00BB4586">
        <w:rPr>
          <w:rFonts w:ascii="Times New Roman" w:hAnsi="Times New Roman"/>
          <w:b/>
          <w:sz w:val="28"/>
          <w:szCs w:val="24"/>
          <w:lang w:val="en-US"/>
        </w:rPr>
        <w:t>2</w:t>
      </w:r>
      <w:r w:rsidRPr="00BB4586">
        <w:rPr>
          <w:rFonts w:ascii="Times New Roman" w:hAnsi="Times New Roman"/>
          <w:b/>
          <w:sz w:val="28"/>
          <w:szCs w:val="24"/>
        </w:rPr>
        <w:t xml:space="preserve"> ОТ ЗОП С ПРЕДМЕТ:</w:t>
      </w:r>
    </w:p>
    <w:p w:rsidR="00D302BB" w:rsidRPr="00C95ABD" w:rsidRDefault="00D302BB" w:rsidP="004161EF">
      <w:pPr>
        <w:spacing w:after="0" w:line="240" w:lineRule="auto"/>
        <w:jc w:val="center"/>
        <w:rPr>
          <w:rFonts w:ascii="Times New Roman" w:hAnsi="Times New Roman"/>
          <w:b/>
          <w:sz w:val="28"/>
          <w:szCs w:val="24"/>
        </w:rPr>
      </w:pPr>
    </w:p>
    <w:p w:rsidR="00D302BB" w:rsidRPr="00324303" w:rsidRDefault="00D302BB" w:rsidP="00257F23">
      <w:pPr>
        <w:spacing w:after="0" w:line="240" w:lineRule="auto"/>
        <w:jc w:val="both"/>
        <w:rPr>
          <w:rFonts w:ascii="Times New Roman" w:hAnsi="Times New Roman"/>
          <w:b/>
          <w:sz w:val="24"/>
          <w:szCs w:val="24"/>
        </w:rPr>
      </w:pPr>
    </w:p>
    <w:p w:rsidR="00D302BB" w:rsidRPr="005F6E5A" w:rsidRDefault="00D302BB" w:rsidP="00257F23">
      <w:pPr>
        <w:spacing w:after="0" w:line="240" w:lineRule="auto"/>
        <w:jc w:val="both"/>
        <w:rPr>
          <w:rFonts w:ascii="Times New Roman" w:hAnsi="Times New Roman"/>
          <w:b/>
          <w:sz w:val="28"/>
          <w:szCs w:val="28"/>
          <w:lang w:val="en-US"/>
        </w:rPr>
      </w:pPr>
    </w:p>
    <w:p w:rsidR="00D302BB" w:rsidRPr="005F6E5A" w:rsidRDefault="00D302BB" w:rsidP="000E3894">
      <w:pPr>
        <w:spacing w:after="0" w:line="240" w:lineRule="auto"/>
        <w:jc w:val="both"/>
        <w:rPr>
          <w:rFonts w:ascii="Times New Roman" w:hAnsi="Times New Roman"/>
          <w:b/>
          <w:sz w:val="28"/>
          <w:szCs w:val="28"/>
          <w:lang w:val="en-US"/>
        </w:rPr>
      </w:pPr>
      <w:r w:rsidRPr="005F6E5A">
        <w:rPr>
          <w:rFonts w:ascii="Times New Roman" w:hAnsi="Times New Roman"/>
          <w:b/>
          <w:bCs/>
          <w:sz w:val="28"/>
          <w:szCs w:val="28"/>
        </w:rPr>
        <w:t xml:space="preserve"> </w:t>
      </w:r>
      <w:r w:rsidRPr="005F6E5A">
        <w:rPr>
          <w:rFonts w:ascii="Times New Roman" w:hAnsi="Times New Roman"/>
          <w:b/>
          <w:sz w:val="28"/>
          <w:szCs w:val="28"/>
        </w:rPr>
        <w:t xml:space="preserve">Инвеститорски контрол по време на строителството на строеж: </w:t>
      </w:r>
    </w:p>
    <w:p w:rsidR="00D302BB" w:rsidRPr="00130CB8" w:rsidRDefault="00D302BB" w:rsidP="000E3894">
      <w:pPr>
        <w:spacing w:after="0" w:line="240" w:lineRule="auto"/>
        <w:jc w:val="both"/>
        <w:rPr>
          <w:rFonts w:ascii="Times New Roman" w:hAnsi="Times New Roman"/>
          <w:sz w:val="24"/>
          <w:szCs w:val="28"/>
          <w:lang w:val="en-US"/>
        </w:rPr>
      </w:pPr>
      <w:r w:rsidRPr="00130CB8">
        <w:rPr>
          <w:rFonts w:ascii="Times New Roman" w:hAnsi="Times New Roman"/>
          <w:sz w:val="24"/>
          <w:szCs w:val="28"/>
        </w:rPr>
        <w:t xml:space="preserve">„Пететажна жилищна сграда със сутерен и подземни гаражи - СО” в поземлен имот с идентификатор 68134.304.305, </w:t>
      </w:r>
      <w:proofErr w:type="spellStart"/>
      <w:r w:rsidRPr="00130CB8">
        <w:rPr>
          <w:rFonts w:ascii="Times New Roman" w:hAnsi="Times New Roman"/>
          <w:sz w:val="24"/>
          <w:szCs w:val="28"/>
        </w:rPr>
        <w:t>планоснимачен</w:t>
      </w:r>
      <w:proofErr w:type="spellEnd"/>
      <w:r w:rsidRPr="00130CB8">
        <w:rPr>
          <w:rFonts w:ascii="Times New Roman" w:hAnsi="Times New Roman"/>
          <w:sz w:val="24"/>
          <w:szCs w:val="28"/>
        </w:rPr>
        <w:t xml:space="preserve"> № 24, УПИ І – за КЖС, трафопост, подземен гараж, Столична община, кв.243, м. Зона Б-5-3, Район „Възраждане”, по плана на гр. София, ул. „Странджа” № 21-27</w:t>
      </w:r>
    </w:p>
    <w:p w:rsidR="00D302BB" w:rsidRPr="005F6E5A" w:rsidRDefault="00D302BB" w:rsidP="000E3894">
      <w:pPr>
        <w:spacing w:after="0" w:line="240" w:lineRule="auto"/>
        <w:jc w:val="both"/>
        <w:rPr>
          <w:rFonts w:ascii="Times New Roman" w:hAnsi="Times New Roman"/>
          <w:b/>
          <w:sz w:val="28"/>
          <w:szCs w:val="28"/>
        </w:rPr>
      </w:pPr>
    </w:p>
    <w:p w:rsidR="00D302BB" w:rsidRPr="005F6E5A" w:rsidRDefault="00D302BB" w:rsidP="000E3894">
      <w:pPr>
        <w:spacing w:after="0" w:line="240" w:lineRule="auto"/>
        <w:jc w:val="both"/>
        <w:rPr>
          <w:rFonts w:ascii="Times New Roman" w:hAnsi="Times New Roman"/>
          <w:b/>
          <w:sz w:val="28"/>
          <w:szCs w:val="28"/>
          <w:lang w:val="en-US" w:eastAsia="zh-CN"/>
        </w:rPr>
      </w:pPr>
    </w:p>
    <w:p w:rsidR="00D302BB" w:rsidRPr="000E3894" w:rsidRDefault="00D302BB" w:rsidP="004161EF">
      <w:pPr>
        <w:spacing w:after="0" w:line="240" w:lineRule="auto"/>
        <w:jc w:val="center"/>
        <w:rPr>
          <w:rFonts w:ascii="Times New Roman" w:hAnsi="Times New Roman"/>
          <w:b/>
          <w:sz w:val="28"/>
          <w:szCs w:val="28"/>
          <w:lang w:eastAsia="zh-CN"/>
        </w:rPr>
      </w:pPr>
    </w:p>
    <w:p w:rsidR="00D302BB" w:rsidRPr="000E3894" w:rsidRDefault="00D302BB" w:rsidP="004161EF">
      <w:pPr>
        <w:spacing w:after="0" w:line="240" w:lineRule="auto"/>
        <w:jc w:val="center"/>
        <w:rPr>
          <w:rFonts w:ascii="Times New Roman" w:hAnsi="Times New Roman"/>
          <w:b/>
          <w:sz w:val="28"/>
          <w:szCs w:val="28"/>
          <w:lang w:eastAsia="zh-CN"/>
        </w:rPr>
      </w:pPr>
    </w:p>
    <w:p w:rsidR="00D302BB" w:rsidRPr="000E3894" w:rsidRDefault="00D302BB" w:rsidP="004161EF">
      <w:pPr>
        <w:spacing w:after="0" w:line="240" w:lineRule="auto"/>
        <w:jc w:val="center"/>
        <w:rPr>
          <w:rFonts w:ascii="Times New Roman" w:hAnsi="Times New Roman"/>
          <w:b/>
          <w:sz w:val="28"/>
          <w:szCs w:val="28"/>
          <w:lang w:eastAsia="zh-CN"/>
        </w:rPr>
      </w:pPr>
    </w:p>
    <w:p w:rsidR="00D302BB" w:rsidRPr="000E3894" w:rsidRDefault="00D302BB" w:rsidP="004161EF">
      <w:pPr>
        <w:spacing w:after="0" w:line="240" w:lineRule="auto"/>
        <w:jc w:val="center"/>
        <w:rPr>
          <w:rFonts w:ascii="Times New Roman" w:hAnsi="Times New Roman"/>
          <w:b/>
          <w:sz w:val="28"/>
          <w:szCs w:val="28"/>
          <w:lang w:eastAsia="zh-CN"/>
        </w:rPr>
      </w:pPr>
    </w:p>
    <w:p w:rsidR="00D302BB" w:rsidRDefault="00D302BB" w:rsidP="004161EF">
      <w:pPr>
        <w:spacing w:after="0" w:line="240" w:lineRule="auto"/>
        <w:jc w:val="center"/>
        <w:rPr>
          <w:rFonts w:ascii="Times New Roman" w:hAnsi="Times New Roman"/>
          <w:b/>
          <w:sz w:val="28"/>
          <w:szCs w:val="28"/>
          <w:lang w:eastAsia="zh-CN"/>
        </w:rPr>
      </w:pPr>
    </w:p>
    <w:p w:rsidR="00D302BB" w:rsidRDefault="00D302BB" w:rsidP="004161EF">
      <w:pPr>
        <w:spacing w:after="0" w:line="240" w:lineRule="auto"/>
        <w:jc w:val="center"/>
        <w:rPr>
          <w:rFonts w:ascii="Times New Roman" w:hAnsi="Times New Roman"/>
          <w:b/>
          <w:sz w:val="28"/>
          <w:szCs w:val="28"/>
          <w:lang w:eastAsia="zh-CN"/>
        </w:rPr>
      </w:pPr>
    </w:p>
    <w:p w:rsidR="00D302BB" w:rsidRDefault="00D302BB" w:rsidP="004161EF">
      <w:pPr>
        <w:spacing w:after="0" w:line="240" w:lineRule="auto"/>
        <w:jc w:val="center"/>
        <w:rPr>
          <w:rFonts w:ascii="Times New Roman" w:hAnsi="Times New Roman"/>
          <w:b/>
          <w:sz w:val="28"/>
          <w:szCs w:val="28"/>
          <w:lang w:eastAsia="zh-CN"/>
        </w:rPr>
      </w:pPr>
    </w:p>
    <w:p w:rsidR="00D302BB" w:rsidRDefault="00D302BB" w:rsidP="004161EF">
      <w:pPr>
        <w:spacing w:after="0" w:line="240" w:lineRule="auto"/>
        <w:jc w:val="center"/>
        <w:rPr>
          <w:rFonts w:ascii="Times New Roman" w:hAnsi="Times New Roman"/>
          <w:b/>
          <w:sz w:val="28"/>
          <w:szCs w:val="28"/>
          <w:lang w:eastAsia="zh-CN"/>
        </w:rPr>
      </w:pPr>
    </w:p>
    <w:p w:rsidR="00D302BB" w:rsidRPr="000E3894" w:rsidRDefault="00D302BB" w:rsidP="004161EF">
      <w:pPr>
        <w:spacing w:after="0" w:line="240" w:lineRule="auto"/>
        <w:jc w:val="center"/>
        <w:rPr>
          <w:rFonts w:ascii="Times New Roman" w:hAnsi="Times New Roman"/>
          <w:b/>
          <w:sz w:val="28"/>
          <w:szCs w:val="28"/>
          <w:lang w:eastAsia="zh-CN"/>
        </w:rPr>
      </w:pPr>
    </w:p>
    <w:p w:rsidR="00D302BB" w:rsidRPr="00324303" w:rsidRDefault="00D302BB" w:rsidP="004161EF">
      <w:pPr>
        <w:spacing w:after="0" w:line="240" w:lineRule="auto"/>
        <w:jc w:val="center"/>
        <w:rPr>
          <w:rFonts w:ascii="Times New Roman" w:hAnsi="Times New Roman"/>
          <w:b/>
          <w:sz w:val="28"/>
          <w:szCs w:val="28"/>
          <w:lang w:eastAsia="zh-CN"/>
        </w:rPr>
      </w:pPr>
    </w:p>
    <w:p w:rsidR="00D302BB" w:rsidRPr="00324303" w:rsidRDefault="00D302BB" w:rsidP="004161EF">
      <w:pPr>
        <w:spacing w:after="0" w:line="240" w:lineRule="auto"/>
        <w:jc w:val="center"/>
        <w:rPr>
          <w:rFonts w:ascii="Times New Roman" w:hAnsi="Times New Roman"/>
          <w:b/>
          <w:sz w:val="28"/>
          <w:szCs w:val="28"/>
          <w:lang w:eastAsia="zh-CN"/>
        </w:rPr>
      </w:pPr>
      <w:r w:rsidRPr="00324303">
        <w:rPr>
          <w:rFonts w:ascii="Times New Roman" w:hAnsi="Times New Roman"/>
          <w:b/>
          <w:sz w:val="28"/>
          <w:szCs w:val="28"/>
          <w:lang w:eastAsia="zh-CN"/>
        </w:rPr>
        <w:t xml:space="preserve"> </w:t>
      </w:r>
    </w:p>
    <w:p w:rsidR="00D302BB" w:rsidRPr="00324303" w:rsidRDefault="00D302BB" w:rsidP="004161EF">
      <w:pPr>
        <w:spacing w:after="0" w:line="240" w:lineRule="auto"/>
        <w:jc w:val="center"/>
        <w:rPr>
          <w:rFonts w:ascii="Times New Roman" w:hAnsi="Times New Roman"/>
          <w:b/>
          <w:sz w:val="28"/>
          <w:szCs w:val="28"/>
          <w:lang w:eastAsia="zh-CN"/>
        </w:rPr>
      </w:pPr>
      <w:r w:rsidRPr="00324303">
        <w:rPr>
          <w:rFonts w:ascii="Times New Roman" w:hAnsi="Times New Roman"/>
          <w:b/>
          <w:sz w:val="28"/>
          <w:szCs w:val="28"/>
          <w:lang w:eastAsia="zh-CN"/>
        </w:rPr>
        <w:t>СОФИЯ, 201</w:t>
      </w:r>
      <w:r>
        <w:rPr>
          <w:rFonts w:ascii="Times New Roman" w:hAnsi="Times New Roman"/>
          <w:b/>
          <w:sz w:val="28"/>
          <w:szCs w:val="28"/>
          <w:lang w:eastAsia="zh-CN"/>
        </w:rPr>
        <w:t>9</w:t>
      </w:r>
      <w:r w:rsidRPr="00324303">
        <w:rPr>
          <w:rFonts w:ascii="Times New Roman" w:hAnsi="Times New Roman"/>
          <w:b/>
          <w:sz w:val="28"/>
          <w:szCs w:val="28"/>
          <w:lang w:eastAsia="zh-CN"/>
        </w:rPr>
        <w:t xml:space="preserve"> г.</w:t>
      </w:r>
    </w:p>
    <w:p w:rsidR="00D302BB" w:rsidRPr="00324303" w:rsidRDefault="00D302BB" w:rsidP="004161EF">
      <w:pPr>
        <w:spacing w:after="0" w:line="240" w:lineRule="auto"/>
        <w:jc w:val="center"/>
        <w:rPr>
          <w:rFonts w:ascii="Times New Roman" w:hAnsi="Times New Roman"/>
          <w:b/>
          <w:sz w:val="28"/>
          <w:szCs w:val="28"/>
          <w:lang w:eastAsia="zh-CN"/>
        </w:rPr>
      </w:pPr>
    </w:p>
    <w:p w:rsidR="00D302BB" w:rsidRPr="00324303" w:rsidRDefault="00D302BB" w:rsidP="004161EF">
      <w:pPr>
        <w:spacing w:after="0" w:line="240" w:lineRule="auto"/>
        <w:jc w:val="center"/>
        <w:rPr>
          <w:rFonts w:ascii="Times New Roman" w:hAnsi="Times New Roman"/>
          <w:b/>
          <w:sz w:val="28"/>
          <w:szCs w:val="28"/>
          <w:lang w:eastAsia="zh-CN"/>
        </w:rPr>
      </w:pPr>
    </w:p>
    <w:p w:rsidR="00D302BB" w:rsidRPr="00324303" w:rsidRDefault="00D302BB" w:rsidP="004161EF">
      <w:pPr>
        <w:spacing w:after="0" w:line="240" w:lineRule="auto"/>
        <w:jc w:val="center"/>
        <w:rPr>
          <w:rFonts w:ascii="Times New Roman" w:hAnsi="Times New Roman"/>
          <w:b/>
          <w:sz w:val="28"/>
          <w:szCs w:val="28"/>
          <w:lang w:eastAsia="zh-CN"/>
        </w:rPr>
      </w:pPr>
    </w:p>
    <w:p w:rsidR="00D302BB" w:rsidRPr="00324303" w:rsidRDefault="00D302BB" w:rsidP="004161EF">
      <w:pPr>
        <w:keepNext/>
        <w:spacing w:before="240" w:after="60" w:line="240" w:lineRule="auto"/>
        <w:outlineLvl w:val="0"/>
        <w:rPr>
          <w:rFonts w:ascii="Times New Roman" w:hAnsi="Times New Roman"/>
          <w:b/>
          <w:caps/>
          <w:kern w:val="32"/>
          <w:sz w:val="26"/>
          <w:szCs w:val="26"/>
        </w:rPr>
      </w:pPr>
    </w:p>
    <w:p w:rsidR="00D302BB" w:rsidRDefault="00D302BB" w:rsidP="004161EF">
      <w:pPr>
        <w:keepNext/>
        <w:spacing w:before="240" w:after="60" w:line="240" w:lineRule="auto"/>
        <w:outlineLvl w:val="0"/>
        <w:rPr>
          <w:rFonts w:ascii="Times New Roman" w:hAnsi="Times New Roman"/>
          <w:b/>
          <w:caps/>
          <w:kern w:val="32"/>
          <w:sz w:val="26"/>
          <w:szCs w:val="26"/>
        </w:rPr>
      </w:pPr>
    </w:p>
    <w:p w:rsidR="00D302BB" w:rsidRDefault="00D302BB" w:rsidP="004161EF">
      <w:pPr>
        <w:keepNext/>
        <w:spacing w:before="240" w:after="60" w:line="240" w:lineRule="auto"/>
        <w:outlineLvl w:val="0"/>
        <w:rPr>
          <w:rFonts w:ascii="Times New Roman" w:hAnsi="Times New Roman"/>
          <w:b/>
          <w:caps/>
          <w:kern w:val="32"/>
          <w:sz w:val="26"/>
          <w:szCs w:val="26"/>
        </w:rPr>
      </w:pPr>
      <w:r>
        <w:rPr>
          <w:rFonts w:ascii="Times New Roman" w:hAnsi="Times New Roman"/>
          <w:b/>
          <w:caps/>
          <w:kern w:val="32"/>
          <w:sz w:val="26"/>
          <w:szCs w:val="26"/>
        </w:rPr>
        <w:t>А. РЕШЕНИЕ ЗА ОТКРИВАНЕ</w:t>
      </w:r>
    </w:p>
    <w:p w:rsidR="00D302BB" w:rsidRDefault="00D302BB" w:rsidP="004161EF">
      <w:pPr>
        <w:keepNext/>
        <w:spacing w:before="240" w:after="60" w:line="240" w:lineRule="auto"/>
        <w:outlineLvl w:val="0"/>
        <w:rPr>
          <w:rFonts w:ascii="Times New Roman" w:hAnsi="Times New Roman"/>
          <w:b/>
          <w:caps/>
          <w:kern w:val="32"/>
          <w:sz w:val="26"/>
          <w:szCs w:val="26"/>
        </w:rPr>
      </w:pPr>
      <w:r>
        <w:rPr>
          <w:rFonts w:ascii="Times New Roman" w:hAnsi="Times New Roman"/>
          <w:b/>
          <w:caps/>
          <w:kern w:val="32"/>
          <w:sz w:val="26"/>
          <w:szCs w:val="26"/>
        </w:rPr>
        <w:t>Б. ОБЯВЛЕНИЕ ЗА ОТКРИВАНЕ</w:t>
      </w:r>
    </w:p>
    <w:p w:rsidR="00D302BB" w:rsidRPr="00324303" w:rsidRDefault="00D302BB" w:rsidP="004161EF">
      <w:pPr>
        <w:keepNext/>
        <w:spacing w:before="240" w:after="60" w:line="240" w:lineRule="auto"/>
        <w:outlineLvl w:val="0"/>
        <w:rPr>
          <w:rFonts w:ascii="Times New Roman" w:hAnsi="Times New Roman"/>
          <w:b/>
          <w:caps/>
          <w:kern w:val="32"/>
          <w:sz w:val="26"/>
          <w:szCs w:val="26"/>
        </w:rPr>
      </w:pPr>
      <w:r>
        <w:rPr>
          <w:rFonts w:ascii="Times New Roman" w:hAnsi="Times New Roman"/>
          <w:b/>
          <w:caps/>
          <w:kern w:val="32"/>
          <w:sz w:val="26"/>
          <w:szCs w:val="26"/>
        </w:rPr>
        <w:t xml:space="preserve">РАЗДЕЛ </w:t>
      </w:r>
      <w:r w:rsidRPr="00324303">
        <w:rPr>
          <w:rFonts w:ascii="Times New Roman" w:hAnsi="Times New Roman"/>
          <w:b/>
          <w:caps/>
          <w:kern w:val="32"/>
          <w:sz w:val="26"/>
          <w:szCs w:val="26"/>
        </w:rPr>
        <w:t>i. Общи условия</w:t>
      </w:r>
    </w:p>
    <w:p w:rsidR="00D302BB" w:rsidRPr="00324303" w:rsidRDefault="00D302BB" w:rsidP="004161EF">
      <w:pPr>
        <w:keepNext/>
        <w:spacing w:before="240" w:after="60" w:line="240" w:lineRule="auto"/>
        <w:outlineLvl w:val="1"/>
        <w:rPr>
          <w:rFonts w:ascii="Times New Roman" w:hAnsi="Times New Roman" w:cs="Arial"/>
          <w:b/>
          <w:bCs/>
          <w:iCs/>
          <w:sz w:val="24"/>
          <w:szCs w:val="24"/>
        </w:rPr>
      </w:pPr>
      <w:bookmarkStart w:id="0" w:name="_Toc355016320"/>
      <w:r w:rsidRPr="00324303">
        <w:rPr>
          <w:rFonts w:ascii="Times New Roman" w:hAnsi="Times New Roman" w:cs="Arial"/>
          <w:b/>
          <w:bCs/>
          <w:iCs/>
          <w:sz w:val="24"/>
          <w:szCs w:val="24"/>
        </w:rPr>
        <w:t>1. 1. Възложител</w:t>
      </w:r>
      <w:bookmarkEnd w:id="0"/>
      <w:r w:rsidRPr="00324303">
        <w:rPr>
          <w:rFonts w:ascii="Times New Roman" w:hAnsi="Times New Roman" w:cs="Arial"/>
          <w:b/>
          <w:bCs/>
          <w:iCs/>
          <w:sz w:val="24"/>
          <w:szCs w:val="24"/>
        </w:rPr>
        <w:t xml:space="preserve"> </w:t>
      </w:r>
    </w:p>
    <w:p w:rsidR="00D302BB" w:rsidRDefault="00D302BB" w:rsidP="009A692C">
      <w:pPr>
        <w:tabs>
          <w:tab w:val="left" w:pos="567"/>
          <w:tab w:val="num" w:pos="720"/>
        </w:tabs>
        <w:autoSpaceDE w:val="0"/>
        <w:autoSpaceDN w:val="0"/>
        <w:adjustRightInd w:val="0"/>
        <w:spacing w:after="0" w:line="240" w:lineRule="auto"/>
        <w:jc w:val="both"/>
        <w:rPr>
          <w:rFonts w:ascii="Times New Roman" w:hAnsi="Times New Roman"/>
          <w:color w:val="000000"/>
          <w:sz w:val="24"/>
          <w:szCs w:val="24"/>
        </w:rPr>
      </w:pPr>
      <w:bookmarkStart w:id="1" w:name="_Toc297805142"/>
      <w:r w:rsidRPr="00324303">
        <w:rPr>
          <w:rFonts w:ascii="Times New Roman" w:hAnsi="Times New Roman"/>
          <w:sz w:val="24"/>
          <w:szCs w:val="24"/>
        </w:rPr>
        <w:t>Възложител на настоящата поръчка</w:t>
      </w:r>
      <w:r>
        <w:rPr>
          <w:rFonts w:ascii="Times New Roman" w:hAnsi="Times New Roman"/>
          <w:sz w:val="24"/>
          <w:szCs w:val="24"/>
        </w:rPr>
        <w:t>, съгласно чл.5, ал.2, т.9 от ЗОП</w:t>
      </w:r>
      <w:r w:rsidRPr="00324303">
        <w:rPr>
          <w:rFonts w:ascii="Times New Roman" w:hAnsi="Times New Roman"/>
          <w:sz w:val="24"/>
          <w:szCs w:val="24"/>
        </w:rPr>
        <w:t xml:space="preserve"> е  кметът на район „Възраждане“ - СО.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чл.17</w:t>
      </w:r>
      <w:r>
        <w:rPr>
          <w:rFonts w:ascii="Times New Roman" w:hAnsi="Times New Roman"/>
          <w:sz w:val="24"/>
          <w:szCs w:val="24"/>
        </w:rPr>
        <w:t>6</w:t>
      </w:r>
      <w:r w:rsidRPr="00324303">
        <w:rPr>
          <w:rFonts w:ascii="Times New Roman" w:hAnsi="Times New Roman"/>
          <w:sz w:val="24"/>
          <w:szCs w:val="24"/>
        </w:rPr>
        <w:t xml:space="preserve">, във връзка с </w:t>
      </w:r>
      <w:r w:rsidRPr="00324303">
        <w:rPr>
          <w:rFonts w:ascii="Times New Roman" w:hAnsi="Times New Roman"/>
          <w:color w:val="000000"/>
          <w:sz w:val="24"/>
          <w:szCs w:val="24"/>
        </w:rPr>
        <w:t>чл.18, ал.1, т.12 от ЗОП</w:t>
      </w:r>
      <w:r w:rsidRPr="00976309">
        <w:rPr>
          <w:rFonts w:ascii="Times New Roman" w:hAnsi="Times New Roman"/>
          <w:color w:val="000000"/>
          <w:sz w:val="24"/>
          <w:szCs w:val="24"/>
        </w:rPr>
        <w:t>.</w:t>
      </w:r>
      <w:r w:rsidRPr="00976309">
        <w:rPr>
          <w:rFonts w:ascii="Times New Roman" w:hAnsi="Times New Roman"/>
          <w:sz w:val="24"/>
          <w:szCs w:val="24"/>
        </w:rPr>
        <w:t xml:space="preserve">  Прогнозната стойност на обществената пор</w:t>
      </w:r>
      <w:r>
        <w:rPr>
          <w:rFonts w:ascii="Times New Roman" w:hAnsi="Times New Roman"/>
          <w:sz w:val="24"/>
          <w:szCs w:val="24"/>
        </w:rPr>
        <w:t>ъчка е съгласно чл.20, ал.2, т.2</w:t>
      </w:r>
      <w:r w:rsidRPr="00976309">
        <w:rPr>
          <w:rFonts w:ascii="Times New Roman" w:hAnsi="Times New Roman"/>
          <w:sz w:val="24"/>
          <w:szCs w:val="24"/>
        </w:rPr>
        <w:t xml:space="preserve"> от ЗОП и с оглед на което ще се проведе по реда на глава двадесет и пета чрез публично състезание.</w:t>
      </w:r>
      <w:r>
        <w:t xml:space="preserve"> </w:t>
      </w:r>
      <w:r w:rsidRPr="00267C07">
        <w:rPr>
          <w:rFonts w:ascii="Times New Roman" w:hAnsi="Times New Roman"/>
          <w:color w:val="000000"/>
          <w:sz w:val="24"/>
          <w:szCs w:val="24"/>
        </w:rPr>
        <w:t xml:space="preserve">За нерегламентираните в настоящите указания и документацията за участие условия по провеждането на процедурата, се прилагат разпоредбите на </w:t>
      </w:r>
      <w:r>
        <w:rPr>
          <w:rFonts w:ascii="Times New Roman" w:hAnsi="Times New Roman"/>
          <w:sz w:val="24"/>
          <w:szCs w:val="24"/>
        </w:rPr>
        <w:t>ЗОП</w:t>
      </w:r>
      <w:r w:rsidRPr="00267C07">
        <w:rPr>
          <w:rFonts w:ascii="Times New Roman" w:hAnsi="Times New Roman"/>
          <w:color w:val="000000"/>
          <w:sz w:val="24"/>
          <w:szCs w:val="24"/>
        </w:rPr>
        <w:t xml:space="preserve"> и ППЗОП, както и приложимите национални и международни нормативни актове, съобразно с предмета на поръчката.</w:t>
      </w:r>
    </w:p>
    <w:p w:rsidR="00D302BB" w:rsidRDefault="00D302BB" w:rsidP="004161EF">
      <w:pPr>
        <w:tabs>
          <w:tab w:val="left" w:pos="567"/>
          <w:tab w:val="num" w:pos="720"/>
        </w:tabs>
        <w:autoSpaceDE w:val="0"/>
        <w:autoSpaceDN w:val="0"/>
        <w:adjustRightInd w:val="0"/>
        <w:spacing w:after="0" w:line="240" w:lineRule="auto"/>
        <w:jc w:val="both"/>
        <w:rPr>
          <w:rFonts w:ascii="Times New Roman" w:hAnsi="Times New Roman"/>
          <w:color w:val="000000"/>
          <w:sz w:val="24"/>
          <w:szCs w:val="24"/>
        </w:rPr>
      </w:pPr>
    </w:p>
    <w:p w:rsidR="00D302BB" w:rsidRDefault="00D302BB" w:rsidP="004161EF">
      <w:pPr>
        <w:tabs>
          <w:tab w:val="left" w:pos="567"/>
          <w:tab w:val="num"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sz w:val="24"/>
        </w:rPr>
        <w:t xml:space="preserve">1.2 </w:t>
      </w:r>
      <w:r w:rsidRPr="00C01B6A">
        <w:rPr>
          <w:rFonts w:ascii="Times New Roman" w:hAnsi="Times New Roman"/>
          <w:b/>
          <w:sz w:val="24"/>
        </w:rPr>
        <w:t>Обект на настоящата обществена поръчка</w:t>
      </w:r>
      <w:r w:rsidRPr="00C01B6A">
        <w:rPr>
          <w:rFonts w:ascii="Times New Roman" w:hAnsi="Times New Roman"/>
          <w:color w:val="000000"/>
          <w:sz w:val="28"/>
          <w:szCs w:val="24"/>
        </w:rPr>
        <w:t xml:space="preserve"> </w:t>
      </w:r>
      <w:r w:rsidRPr="00C01B6A">
        <w:rPr>
          <w:rFonts w:ascii="Times New Roman" w:hAnsi="Times New Roman"/>
          <w:color w:val="000000"/>
          <w:sz w:val="24"/>
          <w:szCs w:val="24"/>
        </w:rPr>
        <w:t>е</w:t>
      </w:r>
      <w:r>
        <w:rPr>
          <w:rFonts w:ascii="Times New Roman" w:hAnsi="Times New Roman"/>
          <w:color w:val="000000"/>
          <w:sz w:val="24"/>
          <w:szCs w:val="24"/>
        </w:rPr>
        <w:t xml:space="preserve"> „услуга“, на основание чл.3 ал.1, т.3 от ЗОП.</w:t>
      </w:r>
    </w:p>
    <w:p w:rsidR="00D302BB" w:rsidRPr="008C454E" w:rsidRDefault="00D302BB" w:rsidP="000E3894">
      <w:pPr>
        <w:tabs>
          <w:tab w:val="left" w:pos="567"/>
          <w:tab w:val="num"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1.3 </w:t>
      </w:r>
      <w:r w:rsidRPr="00C01B6A">
        <w:rPr>
          <w:rFonts w:ascii="Times New Roman" w:hAnsi="Times New Roman"/>
          <w:b/>
          <w:color w:val="000000"/>
          <w:sz w:val="24"/>
          <w:szCs w:val="24"/>
        </w:rPr>
        <w:t>Предмет на възлагане на настоящата обществена поръчка</w:t>
      </w:r>
      <w:r>
        <w:rPr>
          <w:rFonts w:ascii="Times New Roman" w:hAnsi="Times New Roman"/>
          <w:b/>
          <w:color w:val="000000"/>
          <w:sz w:val="24"/>
          <w:szCs w:val="24"/>
        </w:rPr>
        <w:t xml:space="preserve"> е</w:t>
      </w:r>
      <w:r w:rsidRPr="00282A60">
        <w:rPr>
          <w:rFonts w:ascii="Times New Roman" w:hAnsi="Times New Roman"/>
          <w:b/>
          <w:color w:val="000000"/>
          <w:sz w:val="24"/>
          <w:szCs w:val="24"/>
          <w:lang w:val="ru-RU"/>
        </w:rPr>
        <w:t>:</w:t>
      </w:r>
      <w:r>
        <w:rPr>
          <w:rFonts w:ascii="Times New Roman" w:hAnsi="Times New Roman"/>
          <w:color w:val="000000"/>
          <w:sz w:val="24"/>
          <w:szCs w:val="24"/>
        </w:rPr>
        <w:t xml:space="preserve"> </w:t>
      </w:r>
      <w:r w:rsidRPr="000E3894">
        <w:rPr>
          <w:rFonts w:ascii="Times New Roman" w:hAnsi="Times New Roman"/>
          <w:b/>
          <w:color w:val="000000"/>
          <w:sz w:val="24"/>
          <w:szCs w:val="24"/>
        </w:rPr>
        <w:t xml:space="preserve">Инвеститорски контрол по време на строителството на строеж: </w:t>
      </w:r>
      <w:r w:rsidRPr="008C454E">
        <w:rPr>
          <w:rFonts w:ascii="Times New Roman" w:hAnsi="Times New Roman"/>
          <w:color w:val="000000"/>
          <w:sz w:val="24"/>
          <w:szCs w:val="24"/>
        </w:rPr>
        <w:t xml:space="preserve">„Пететажна жилищна сграда със сутерен и подземни гаражи - СО” в поземлен имот с идентификатор 68134.304.305, </w:t>
      </w:r>
      <w:proofErr w:type="spellStart"/>
      <w:r w:rsidRPr="008C454E">
        <w:rPr>
          <w:rFonts w:ascii="Times New Roman" w:hAnsi="Times New Roman"/>
          <w:color w:val="000000"/>
          <w:sz w:val="24"/>
          <w:szCs w:val="24"/>
        </w:rPr>
        <w:t>планоснимачен</w:t>
      </w:r>
      <w:proofErr w:type="spellEnd"/>
      <w:r w:rsidRPr="008C454E">
        <w:rPr>
          <w:rFonts w:ascii="Times New Roman" w:hAnsi="Times New Roman"/>
          <w:color w:val="000000"/>
          <w:sz w:val="24"/>
          <w:szCs w:val="24"/>
        </w:rPr>
        <w:t xml:space="preserve"> № 24, УПИ І – за КЖС, трафопост, подземен гараж, Столична община, кв.243, м. Зона Б-5-3, Район „Възраждане”, по плана на гр. София, ул. „Странджа” № 21-27.</w:t>
      </w:r>
    </w:p>
    <w:p w:rsidR="00D302BB" w:rsidRPr="00C412A2" w:rsidRDefault="00D302BB" w:rsidP="004161EF">
      <w:pPr>
        <w:tabs>
          <w:tab w:val="left" w:pos="567"/>
          <w:tab w:val="num" w:pos="720"/>
        </w:tabs>
        <w:autoSpaceDE w:val="0"/>
        <w:autoSpaceDN w:val="0"/>
        <w:adjustRightInd w:val="0"/>
        <w:spacing w:after="0" w:line="240" w:lineRule="auto"/>
        <w:jc w:val="both"/>
        <w:rPr>
          <w:rFonts w:ascii="Times New Roman" w:hAnsi="Times New Roman"/>
          <w:b/>
          <w:color w:val="000000"/>
          <w:sz w:val="24"/>
          <w:szCs w:val="24"/>
        </w:rPr>
      </w:pPr>
    </w:p>
    <w:p w:rsidR="00D302BB" w:rsidRPr="00D61B5E" w:rsidRDefault="00D302BB" w:rsidP="00D61B5E">
      <w:pPr>
        <w:pStyle w:val="10"/>
        <w:keepNext/>
        <w:keepLines/>
        <w:shd w:val="clear" w:color="auto" w:fill="auto"/>
        <w:tabs>
          <w:tab w:val="left" w:pos="471"/>
        </w:tabs>
        <w:spacing w:line="240" w:lineRule="auto"/>
        <w:jc w:val="both"/>
        <w:rPr>
          <w:lang w:val="ru-RU"/>
        </w:rPr>
      </w:pPr>
      <w:bookmarkStart w:id="2" w:name="bookmark26"/>
      <w:r>
        <w:rPr>
          <w:lang w:val="bg-BG"/>
        </w:rPr>
        <w:t xml:space="preserve">1.4. </w:t>
      </w:r>
      <w:r w:rsidRPr="00282A60">
        <w:rPr>
          <w:lang w:val="ru-RU"/>
        </w:rPr>
        <w:t xml:space="preserve">МОТИВИ ЗА ИЗБОР </w:t>
      </w:r>
      <w:proofErr w:type="gramStart"/>
      <w:r w:rsidRPr="00282A60">
        <w:rPr>
          <w:lang w:val="ru-RU"/>
        </w:rPr>
        <w:t>НА</w:t>
      </w:r>
      <w:proofErr w:type="gramEnd"/>
      <w:r w:rsidRPr="00282A60">
        <w:rPr>
          <w:lang w:val="ru-RU"/>
        </w:rPr>
        <w:t xml:space="preserve"> ПРОЦЕДУРА ПО ВЪЗЛАГАНЕ НА ПОРЪЧКАТА</w:t>
      </w:r>
      <w:bookmarkEnd w:id="2"/>
    </w:p>
    <w:p w:rsidR="00D302BB" w:rsidRDefault="00D302BB" w:rsidP="009A692C">
      <w:pPr>
        <w:pStyle w:val="21"/>
        <w:shd w:val="clear" w:color="auto" w:fill="auto"/>
        <w:spacing w:line="240" w:lineRule="auto"/>
        <w:ind w:firstLine="0"/>
        <w:rPr>
          <w:sz w:val="24"/>
          <w:szCs w:val="24"/>
          <w:lang w:val="ru-RU"/>
        </w:rPr>
      </w:pPr>
      <w:r w:rsidRPr="00282A60">
        <w:rPr>
          <w:sz w:val="24"/>
          <w:szCs w:val="24"/>
          <w:lang w:val="ru-RU"/>
        </w:rPr>
        <w:t xml:space="preserve">С цел </w:t>
      </w:r>
      <w:proofErr w:type="spellStart"/>
      <w:r w:rsidRPr="00282A60">
        <w:rPr>
          <w:sz w:val="24"/>
          <w:szCs w:val="24"/>
          <w:lang w:val="ru-RU"/>
        </w:rPr>
        <w:t>спазване</w:t>
      </w:r>
      <w:proofErr w:type="spellEnd"/>
      <w:r w:rsidRPr="00282A60">
        <w:rPr>
          <w:sz w:val="24"/>
          <w:szCs w:val="24"/>
          <w:lang w:val="ru-RU"/>
        </w:rPr>
        <w:t xml:space="preserve"> на </w:t>
      </w:r>
      <w:proofErr w:type="spellStart"/>
      <w:r w:rsidRPr="00282A60">
        <w:rPr>
          <w:sz w:val="24"/>
          <w:szCs w:val="24"/>
          <w:lang w:val="ru-RU"/>
        </w:rPr>
        <w:t>принципите</w:t>
      </w:r>
      <w:proofErr w:type="spellEnd"/>
      <w:r w:rsidRPr="00282A60">
        <w:rPr>
          <w:sz w:val="24"/>
          <w:szCs w:val="24"/>
          <w:lang w:val="ru-RU"/>
        </w:rPr>
        <w:t xml:space="preserve"> на ЗОП и </w:t>
      </w:r>
      <w:proofErr w:type="spellStart"/>
      <w:r w:rsidRPr="00282A60">
        <w:rPr>
          <w:sz w:val="24"/>
          <w:szCs w:val="24"/>
          <w:lang w:val="ru-RU"/>
        </w:rPr>
        <w:t>ефективното</w:t>
      </w:r>
      <w:proofErr w:type="spellEnd"/>
      <w:r w:rsidRPr="00282A60">
        <w:rPr>
          <w:sz w:val="24"/>
          <w:szCs w:val="24"/>
          <w:lang w:val="ru-RU"/>
        </w:rPr>
        <w:t xml:space="preserve">, </w:t>
      </w:r>
      <w:proofErr w:type="spellStart"/>
      <w:r w:rsidRPr="00282A60">
        <w:rPr>
          <w:sz w:val="24"/>
          <w:szCs w:val="24"/>
          <w:lang w:val="ru-RU"/>
        </w:rPr>
        <w:t>ефикасно</w:t>
      </w:r>
      <w:proofErr w:type="spellEnd"/>
      <w:r w:rsidRPr="00282A60">
        <w:rPr>
          <w:sz w:val="24"/>
          <w:szCs w:val="24"/>
          <w:lang w:val="ru-RU"/>
        </w:rPr>
        <w:t xml:space="preserve"> и </w:t>
      </w:r>
      <w:proofErr w:type="spellStart"/>
      <w:r w:rsidRPr="00282A60">
        <w:rPr>
          <w:sz w:val="24"/>
          <w:szCs w:val="24"/>
          <w:lang w:val="ru-RU"/>
        </w:rPr>
        <w:t>икономично</w:t>
      </w:r>
      <w:proofErr w:type="spellEnd"/>
      <w:r w:rsidRPr="00282A60">
        <w:rPr>
          <w:sz w:val="24"/>
          <w:szCs w:val="24"/>
          <w:lang w:val="ru-RU"/>
        </w:rPr>
        <w:t xml:space="preserve"> </w:t>
      </w:r>
      <w:proofErr w:type="spellStart"/>
      <w:r w:rsidRPr="00282A60">
        <w:rPr>
          <w:sz w:val="24"/>
          <w:szCs w:val="24"/>
          <w:lang w:val="ru-RU"/>
        </w:rPr>
        <w:t>разходване</w:t>
      </w:r>
      <w:proofErr w:type="spellEnd"/>
      <w:r w:rsidRPr="00282A60">
        <w:rPr>
          <w:sz w:val="24"/>
          <w:szCs w:val="24"/>
          <w:lang w:val="ru-RU"/>
        </w:rPr>
        <w:t xml:space="preserve"> на </w:t>
      </w:r>
      <w:proofErr w:type="spellStart"/>
      <w:r w:rsidRPr="00282A60">
        <w:rPr>
          <w:sz w:val="24"/>
          <w:szCs w:val="24"/>
          <w:lang w:val="ru-RU"/>
        </w:rPr>
        <w:t>публичните</w:t>
      </w:r>
      <w:proofErr w:type="spellEnd"/>
      <w:r w:rsidRPr="00282A60">
        <w:rPr>
          <w:sz w:val="24"/>
          <w:szCs w:val="24"/>
          <w:lang w:val="ru-RU"/>
        </w:rPr>
        <w:t xml:space="preserve"> средства, е </w:t>
      </w:r>
      <w:proofErr w:type="spellStart"/>
      <w:r w:rsidRPr="00282A60">
        <w:rPr>
          <w:sz w:val="24"/>
          <w:szCs w:val="24"/>
          <w:lang w:val="ru-RU"/>
        </w:rPr>
        <w:t>налице</w:t>
      </w:r>
      <w:proofErr w:type="spellEnd"/>
      <w:r w:rsidRPr="00282A60">
        <w:rPr>
          <w:sz w:val="24"/>
          <w:szCs w:val="24"/>
          <w:lang w:val="ru-RU"/>
        </w:rPr>
        <w:t xml:space="preserve"> </w:t>
      </w:r>
      <w:proofErr w:type="spellStart"/>
      <w:r w:rsidRPr="00282A60">
        <w:rPr>
          <w:sz w:val="24"/>
          <w:szCs w:val="24"/>
          <w:lang w:val="ru-RU"/>
        </w:rPr>
        <w:t>възможност</w:t>
      </w:r>
      <w:proofErr w:type="spellEnd"/>
      <w:r w:rsidRPr="00282A60">
        <w:rPr>
          <w:sz w:val="24"/>
          <w:szCs w:val="24"/>
          <w:lang w:val="ru-RU"/>
        </w:rPr>
        <w:t xml:space="preserve"> и условия </w:t>
      </w:r>
      <w:proofErr w:type="spellStart"/>
      <w:r w:rsidRPr="00282A60">
        <w:rPr>
          <w:sz w:val="24"/>
          <w:szCs w:val="24"/>
          <w:lang w:val="ru-RU"/>
        </w:rPr>
        <w:t>обществената</w:t>
      </w:r>
      <w:proofErr w:type="spellEnd"/>
      <w:r w:rsidRPr="00282A60">
        <w:rPr>
          <w:sz w:val="24"/>
          <w:szCs w:val="24"/>
          <w:lang w:val="ru-RU"/>
        </w:rPr>
        <w:t xml:space="preserve"> </w:t>
      </w:r>
      <w:proofErr w:type="spellStart"/>
      <w:r w:rsidRPr="00282A60">
        <w:rPr>
          <w:sz w:val="24"/>
          <w:szCs w:val="24"/>
          <w:lang w:val="ru-RU"/>
        </w:rPr>
        <w:t>поръчка</w:t>
      </w:r>
      <w:proofErr w:type="spellEnd"/>
      <w:r w:rsidRPr="00282A60">
        <w:rPr>
          <w:sz w:val="24"/>
          <w:szCs w:val="24"/>
          <w:lang w:val="ru-RU"/>
        </w:rPr>
        <w:t xml:space="preserve"> да </w:t>
      </w:r>
      <w:proofErr w:type="spellStart"/>
      <w:r w:rsidRPr="00282A60">
        <w:rPr>
          <w:sz w:val="24"/>
          <w:szCs w:val="24"/>
          <w:lang w:val="ru-RU"/>
        </w:rPr>
        <w:t>бъде</w:t>
      </w:r>
      <w:proofErr w:type="spellEnd"/>
      <w:r w:rsidRPr="00282A60">
        <w:rPr>
          <w:sz w:val="24"/>
          <w:szCs w:val="24"/>
          <w:lang w:val="ru-RU"/>
        </w:rPr>
        <w:t xml:space="preserve"> </w:t>
      </w:r>
      <w:proofErr w:type="spellStart"/>
      <w:r w:rsidRPr="00282A60">
        <w:rPr>
          <w:sz w:val="24"/>
          <w:szCs w:val="24"/>
          <w:lang w:val="ru-RU"/>
        </w:rPr>
        <w:t>възложена</w:t>
      </w:r>
      <w:proofErr w:type="spellEnd"/>
      <w:r w:rsidRPr="00282A60">
        <w:rPr>
          <w:sz w:val="24"/>
          <w:szCs w:val="24"/>
          <w:lang w:val="ru-RU"/>
        </w:rPr>
        <w:t xml:space="preserve"> по предвидения в ЗОП </w:t>
      </w:r>
      <w:proofErr w:type="spellStart"/>
      <w:proofErr w:type="gramStart"/>
      <w:r w:rsidRPr="00282A60">
        <w:rPr>
          <w:sz w:val="24"/>
          <w:szCs w:val="24"/>
          <w:lang w:val="ru-RU"/>
        </w:rPr>
        <w:t>ред</w:t>
      </w:r>
      <w:proofErr w:type="spellEnd"/>
      <w:proofErr w:type="gramEnd"/>
      <w:r w:rsidRPr="00282A60">
        <w:rPr>
          <w:sz w:val="24"/>
          <w:szCs w:val="24"/>
          <w:lang w:val="ru-RU"/>
        </w:rPr>
        <w:t xml:space="preserve"> за </w:t>
      </w:r>
      <w:proofErr w:type="spellStart"/>
      <w:r w:rsidRPr="00282A60">
        <w:rPr>
          <w:sz w:val="24"/>
          <w:szCs w:val="24"/>
          <w:lang w:val="ru-RU"/>
        </w:rPr>
        <w:t>провеждане</w:t>
      </w:r>
      <w:proofErr w:type="spellEnd"/>
      <w:r w:rsidRPr="00282A60">
        <w:rPr>
          <w:sz w:val="24"/>
          <w:szCs w:val="24"/>
          <w:lang w:val="ru-RU"/>
        </w:rPr>
        <w:t xml:space="preserve"> на процедура.  </w:t>
      </w:r>
    </w:p>
    <w:p w:rsidR="00D302BB" w:rsidRPr="008C454E" w:rsidRDefault="00D302BB" w:rsidP="008C454E">
      <w:pPr>
        <w:spacing w:after="0" w:line="240" w:lineRule="auto"/>
        <w:ind w:firstLine="567"/>
        <w:jc w:val="both"/>
        <w:rPr>
          <w:rFonts w:ascii="Times New Roman" w:hAnsi="Times New Roman"/>
          <w:sz w:val="24"/>
          <w:szCs w:val="24"/>
          <w:lang w:val="ru-RU" w:eastAsia="bg-BG"/>
        </w:rPr>
      </w:pPr>
      <w:r>
        <w:rPr>
          <w:sz w:val="24"/>
          <w:szCs w:val="24"/>
          <w:lang w:val="ru-RU"/>
        </w:rPr>
        <w:tab/>
      </w:r>
      <w:proofErr w:type="spellStart"/>
      <w:r w:rsidRPr="008C454E">
        <w:rPr>
          <w:rFonts w:ascii="Times New Roman" w:hAnsi="Times New Roman"/>
          <w:sz w:val="24"/>
          <w:szCs w:val="24"/>
          <w:lang w:val="ru-RU" w:eastAsia="bg-BG"/>
        </w:rPr>
        <w:t>Съгласно</w:t>
      </w:r>
      <w:proofErr w:type="spellEnd"/>
      <w:r w:rsidRPr="008C454E">
        <w:rPr>
          <w:rFonts w:ascii="Times New Roman" w:hAnsi="Times New Roman"/>
          <w:sz w:val="24"/>
          <w:szCs w:val="24"/>
          <w:lang w:val="ru-RU" w:eastAsia="bg-BG"/>
        </w:rPr>
        <w:t xml:space="preserve"> </w:t>
      </w:r>
      <w:proofErr w:type="spellStart"/>
      <w:r w:rsidRPr="008C454E">
        <w:rPr>
          <w:rFonts w:ascii="Times New Roman" w:hAnsi="Times New Roman"/>
          <w:sz w:val="24"/>
          <w:szCs w:val="24"/>
          <w:lang w:val="ru-RU" w:eastAsia="bg-BG"/>
        </w:rPr>
        <w:t>разпоредбата</w:t>
      </w:r>
      <w:proofErr w:type="spellEnd"/>
      <w:r w:rsidRPr="008C454E">
        <w:rPr>
          <w:rFonts w:ascii="Times New Roman" w:hAnsi="Times New Roman"/>
          <w:sz w:val="24"/>
          <w:szCs w:val="24"/>
          <w:lang w:val="ru-RU" w:eastAsia="bg-BG"/>
        </w:rPr>
        <w:t xml:space="preserve"> на чл.</w:t>
      </w:r>
      <w:r w:rsidRPr="008C454E">
        <w:rPr>
          <w:rFonts w:ascii="Times New Roman" w:hAnsi="Times New Roman"/>
          <w:sz w:val="24"/>
          <w:szCs w:val="24"/>
          <w:lang w:val="en-US" w:eastAsia="bg-BG"/>
        </w:rPr>
        <w:t xml:space="preserve"> </w:t>
      </w:r>
      <w:r w:rsidRPr="008C454E">
        <w:rPr>
          <w:rFonts w:ascii="Times New Roman" w:hAnsi="Times New Roman"/>
          <w:sz w:val="24"/>
          <w:szCs w:val="24"/>
          <w:lang w:val="ru-RU" w:eastAsia="bg-BG"/>
        </w:rPr>
        <w:t xml:space="preserve">20, ал.2, т.2 от ЗОП, </w:t>
      </w:r>
      <w:proofErr w:type="spellStart"/>
      <w:r w:rsidRPr="008C454E">
        <w:rPr>
          <w:rFonts w:ascii="Times New Roman" w:hAnsi="Times New Roman"/>
          <w:sz w:val="24"/>
          <w:szCs w:val="24"/>
          <w:lang w:val="ru-RU" w:eastAsia="bg-BG"/>
        </w:rPr>
        <w:t>когато</w:t>
      </w:r>
      <w:proofErr w:type="spellEnd"/>
      <w:r w:rsidRPr="008C454E">
        <w:rPr>
          <w:rFonts w:ascii="Times New Roman" w:hAnsi="Times New Roman"/>
          <w:sz w:val="24"/>
          <w:szCs w:val="24"/>
          <w:lang w:val="ru-RU" w:eastAsia="bg-BG"/>
        </w:rPr>
        <w:t xml:space="preserve"> </w:t>
      </w:r>
      <w:proofErr w:type="spellStart"/>
      <w:r w:rsidRPr="008C454E">
        <w:rPr>
          <w:rFonts w:ascii="Times New Roman" w:hAnsi="Times New Roman"/>
          <w:sz w:val="24"/>
          <w:szCs w:val="24"/>
          <w:lang w:val="ru-RU" w:eastAsia="bg-BG"/>
        </w:rPr>
        <w:t>планираната</w:t>
      </w:r>
      <w:proofErr w:type="spellEnd"/>
      <w:r w:rsidRPr="008C454E">
        <w:rPr>
          <w:rFonts w:ascii="Times New Roman" w:hAnsi="Times New Roman"/>
          <w:sz w:val="24"/>
          <w:szCs w:val="24"/>
          <w:lang w:val="ru-RU" w:eastAsia="bg-BG"/>
        </w:rPr>
        <w:t xml:space="preserve"> за </w:t>
      </w:r>
      <w:proofErr w:type="spellStart"/>
      <w:r w:rsidRPr="008C454E">
        <w:rPr>
          <w:rFonts w:ascii="Times New Roman" w:hAnsi="Times New Roman"/>
          <w:sz w:val="24"/>
          <w:szCs w:val="24"/>
          <w:lang w:val="ru-RU" w:eastAsia="bg-BG"/>
        </w:rPr>
        <w:t>провеждане</w:t>
      </w:r>
      <w:proofErr w:type="spellEnd"/>
      <w:r w:rsidRPr="008C454E">
        <w:rPr>
          <w:rFonts w:ascii="Times New Roman" w:hAnsi="Times New Roman"/>
          <w:sz w:val="24"/>
          <w:szCs w:val="24"/>
          <w:lang w:val="ru-RU" w:eastAsia="bg-BG"/>
        </w:rPr>
        <w:t xml:space="preserve"> </w:t>
      </w:r>
      <w:proofErr w:type="spellStart"/>
      <w:r w:rsidRPr="008C454E">
        <w:rPr>
          <w:rFonts w:ascii="Times New Roman" w:hAnsi="Times New Roman"/>
          <w:sz w:val="24"/>
          <w:szCs w:val="24"/>
          <w:lang w:val="ru-RU" w:eastAsia="bg-BG"/>
        </w:rPr>
        <w:t>поръчка</w:t>
      </w:r>
      <w:proofErr w:type="spellEnd"/>
      <w:r w:rsidRPr="008C454E">
        <w:rPr>
          <w:rFonts w:ascii="Times New Roman" w:hAnsi="Times New Roman"/>
          <w:sz w:val="24"/>
          <w:szCs w:val="24"/>
          <w:lang w:val="ru-RU" w:eastAsia="bg-BG"/>
        </w:rPr>
        <w:t xml:space="preserve"> за услуга е с </w:t>
      </w:r>
      <w:proofErr w:type="spellStart"/>
      <w:r w:rsidRPr="008C454E">
        <w:rPr>
          <w:rFonts w:ascii="Times New Roman" w:hAnsi="Times New Roman"/>
          <w:sz w:val="24"/>
          <w:szCs w:val="24"/>
          <w:lang w:val="ru-RU" w:eastAsia="bg-BG"/>
        </w:rPr>
        <w:t>прогнозна</w:t>
      </w:r>
      <w:proofErr w:type="spellEnd"/>
      <w:r w:rsidRPr="008C454E">
        <w:rPr>
          <w:rFonts w:ascii="Times New Roman" w:hAnsi="Times New Roman"/>
          <w:sz w:val="24"/>
          <w:szCs w:val="24"/>
          <w:lang w:val="ru-RU" w:eastAsia="bg-BG"/>
        </w:rPr>
        <w:t xml:space="preserve"> </w:t>
      </w:r>
      <w:proofErr w:type="spellStart"/>
      <w:r w:rsidRPr="008C454E">
        <w:rPr>
          <w:rFonts w:ascii="Times New Roman" w:hAnsi="Times New Roman"/>
          <w:sz w:val="24"/>
          <w:szCs w:val="24"/>
          <w:lang w:val="ru-RU" w:eastAsia="bg-BG"/>
        </w:rPr>
        <w:t>стойност</w:t>
      </w:r>
      <w:proofErr w:type="spellEnd"/>
      <w:r w:rsidRPr="008C454E">
        <w:rPr>
          <w:rFonts w:ascii="Times New Roman" w:hAnsi="Times New Roman"/>
          <w:sz w:val="24"/>
          <w:szCs w:val="24"/>
          <w:lang w:val="ru-RU" w:eastAsia="bg-BG"/>
        </w:rPr>
        <w:t xml:space="preserve"> в диапазона от 70 000.00 лева без ДДС до </w:t>
      </w:r>
      <w:r w:rsidRPr="008C454E">
        <w:rPr>
          <w:rFonts w:ascii="Times New Roman" w:hAnsi="Times New Roman"/>
          <w:sz w:val="24"/>
          <w:szCs w:val="24"/>
          <w:lang w:eastAsia="bg-BG"/>
        </w:rPr>
        <w:t xml:space="preserve">1 000 </w:t>
      </w:r>
      <w:proofErr w:type="spellStart"/>
      <w:r w:rsidRPr="008C454E">
        <w:rPr>
          <w:rFonts w:ascii="Times New Roman" w:hAnsi="Times New Roman"/>
          <w:sz w:val="24"/>
          <w:szCs w:val="24"/>
          <w:lang w:eastAsia="bg-BG"/>
        </w:rPr>
        <w:t>000</w:t>
      </w:r>
      <w:proofErr w:type="spellEnd"/>
      <w:r w:rsidRPr="008C454E">
        <w:rPr>
          <w:rFonts w:ascii="Times New Roman" w:hAnsi="Times New Roman"/>
          <w:sz w:val="24"/>
          <w:szCs w:val="24"/>
          <w:lang w:eastAsia="bg-BG"/>
        </w:rPr>
        <w:t xml:space="preserve"> лв.  </w:t>
      </w:r>
      <w:r w:rsidRPr="008C454E">
        <w:rPr>
          <w:rFonts w:ascii="Times New Roman" w:hAnsi="Times New Roman"/>
          <w:sz w:val="24"/>
          <w:szCs w:val="24"/>
          <w:lang w:val="ru-RU" w:eastAsia="bg-BG"/>
        </w:rPr>
        <w:t>лева без ДДС</w:t>
      </w:r>
      <w:r w:rsidRPr="008C454E">
        <w:rPr>
          <w:rFonts w:ascii="Times New Roman" w:hAnsi="Times New Roman"/>
          <w:sz w:val="24"/>
          <w:szCs w:val="24"/>
          <w:lang w:eastAsia="bg-BG"/>
        </w:rPr>
        <w:t>,</w:t>
      </w:r>
      <w:r w:rsidRPr="008C454E">
        <w:rPr>
          <w:rFonts w:ascii="Times New Roman" w:hAnsi="Times New Roman"/>
          <w:sz w:val="24"/>
          <w:szCs w:val="24"/>
          <w:lang w:val="ru-RU" w:eastAsia="bg-BG"/>
        </w:rPr>
        <w:t xml:space="preserve">  </w:t>
      </w:r>
      <w:r w:rsidRPr="008C454E">
        <w:rPr>
          <w:rFonts w:ascii="Times New Roman" w:hAnsi="Times New Roman"/>
          <w:sz w:val="24"/>
          <w:szCs w:val="24"/>
          <w:lang w:eastAsia="bg-BG"/>
        </w:rPr>
        <w:t xml:space="preserve">(изм. </w:t>
      </w:r>
      <w:proofErr w:type="gramStart"/>
      <w:r w:rsidRPr="008C454E">
        <w:rPr>
          <w:rFonts w:ascii="Times New Roman" w:hAnsi="Times New Roman"/>
          <w:sz w:val="24"/>
          <w:szCs w:val="24"/>
          <w:lang w:eastAsia="bg-BG"/>
        </w:rPr>
        <w:t>-Д</w:t>
      </w:r>
      <w:proofErr w:type="gramEnd"/>
      <w:r w:rsidRPr="008C454E">
        <w:rPr>
          <w:rFonts w:ascii="Times New Roman" w:hAnsi="Times New Roman"/>
          <w:sz w:val="24"/>
          <w:szCs w:val="24"/>
          <w:lang w:eastAsia="bg-BG"/>
        </w:rPr>
        <w:t>В, бр. 86 от 2018 г., в сила от 1.03.2019г.</w:t>
      </w:r>
      <w:r w:rsidRPr="008C454E">
        <w:rPr>
          <w:rFonts w:ascii="Times New Roman" w:hAnsi="Times New Roman"/>
          <w:sz w:val="24"/>
          <w:szCs w:val="24"/>
          <w:lang w:val="en-US" w:eastAsia="bg-BG"/>
        </w:rPr>
        <w:t>)</w:t>
      </w:r>
      <w:r w:rsidRPr="008C454E">
        <w:rPr>
          <w:rFonts w:ascii="Times New Roman" w:hAnsi="Times New Roman"/>
          <w:sz w:val="24"/>
          <w:szCs w:val="24"/>
          <w:lang w:eastAsia="bg-BG"/>
        </w:rPr>
        <w:t xml:space="preserve">, </w:t>
      </w:r>
      <w:proofErr w:type="spellStart"/>
      <w:r w:rsidRPr="008C454E">
        <w:rPr>
          <w:rFonts w:ascii="Times New Roman" w:hAnsi="Times New Roman"/>
          <w:sz w:val="24"/>
          <w:szCs w:val="24"/>
          <w:lang w:val="ru-RU" w:eastAsia="bg-BG"/>
        </w:rPr>
        <w:t>Възложителят</w:t>
      </w:r>
      <w:proofErr w:type="spellEnd"/>
      <w:r w:rsidRPr="008C454E">
        <w:rPr>
          <w:rFonts w:ascii="Times New Roman" w:hAnsi="Times New Roman"/>
          <w:sz w:val="24"/>
          <w:szCs w:val="24"/>
          <w:lang w:val="ru-RU" w:eastAsia="bg-BG"/>
        </w:rPr>
        <w:t xml:space="preserve"> </w:t>
      </w:r>
      <w:proofErr w:type="spellStart"/>
      <w:r w:rsidRPr="008C454E">
        <w:rPr>
          <w:rFonts w:ascii="Times New Roman" w:hAnsi="Times New Roman"/>
          <w:sz w:val="24"/>
          <w:szCs w:val="24"/>
          <w:lang w:val="ru-RU" w:eastAsia="bg-BG"/>
        </w:rPr>
        <w:t>прилага</w:t>
      </w:r>
      <w:proofErr w:type="spellEnd"/>
      <w:r w:rsidRPr="008C454E">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процедурите</w:t>
      </w:r>
      <w:proofErr w:type="spellEnd"/>
      <w:r>
        <w:rPr>
          <w:rFonts w:ascii="Times New Roman" w:hAnsi="Times New Roman"/>
          <w:sz w:val="24"/>
          <w:szCs w:val="24"/>
          <w:lang w:val="ru-RU" w:eastAsia="bg-BG"/>
        </w:rPr>
        <w:t xml:space="preserve"> по чл. 18, ал.1, т.</w:t>
      </w:r>
      <w:r w:rsidRPr="008C454E">
        <w:rPr>
          <w:rFonts w:ascii="Times New Roman" w:hAnsi="Times New Roman"/>
          <w:sz w:val="24"/>
          <w:szCs w:val="24"/>
          <w:lang w:val="ru-RU" w:eastAsia="bg-BG"/>
        </w:rPr>
        <w:t xml:space="preserve">12 или т.13 на ЗОП. В случая, </w:t>
      </w:r>
      <w:proofErr w:type="spellStart"/>
      <w:r w:rsidRPr="008C454E">
        <w:rPr>
          <w:rFonts w:ascii="Times New Roman" w:hAnsi="Times New Roman"/>
          <w:b/>
          <w:sz w:val="24"/>
          <w:szCs w:val="24"/>
          <w:u w:val="single"/>
          <w:lang w:val="ru-RU" w:eastAsia="bg-BG"/>
        </w:rPr>
        <w:t>прогнозната</w:t>
      </w:r>
      <w:proofErr w:type="spellEnd"/>
      <w:r w:rsidRPr="008C454E">
        <w:rPr>
          <w:rFonts w:ascii="Times New Roman" w:hAnsi="Times New Roman"/>
          <w:b/>
          <w:sz w:val="24"/>
          <w:szCs w:val="24"/>
          <w:u w:val="single"/>
          <w:lang w:val="ru-RU" w:eastAsia="bg-BG"/>
        </w:rPr>
        <w:t xml:space="preserve"> </w:t>
      </w:r>
      <w:proofErr w:type="spellStart"/>
      <w:r w:rsidRPr="008C454E">
        <w:rPr>
          <w:rFonts w:ascii="Times New Roman" w:hAnsi="Times New Roman"/>
          <w:b/>
          <w:sz w:val="24"/>
          <w:szCs w:val="24"/>
          <w:u w:val="single"/>
          <w:lang w:val="ru-RU" w:eastAsia="bg-BG"/>
        </w:rPr>
        <w:t>стойност</w:t>
      </w:r>
      <w:proofErr w:type="spellEnd"/>
      <w:r w:rsidRPr="008C454E">
        <w:rPr>
          <w:rFonts w:ascii="Times New Roman" w:hAnsi="Times New Roman"/>
          <w:b/>
          <w:sz w:val="24"/>
          <w:szCs w:val="24"/>
          <w:u w:val="single"/>
          <w:lang w:val="ru-RU" w:eastAsia="bg-BG"/>
        </w:rPr>
        <w:t xml:space="preserve"> на </w:t>
      </w:r>
      <w:proofErr w:type="spellStart"/>
      <w:r w:rsidRPr="008C454E">
        <w:rPr>
          <w:rFonts w:ascii="Times New Roman" w:hAnsi="Times New Roman"/>
          <w:b/>
          <w:sz w:val="24"/>
          <w:szCs w:val="24"/>
          <w:u w:val="single"/>
          <w:lang w:val="ru-RU" w:eastAsia="bg-BG"/>
        </w:rPr>
        <w:t>обществена</w:t>
      </w:r>
      <w:proofErr w:type="spellEnd"/>
      <w:r w:rsidRPr="008C454E">
        <w:rPr>
          <w:rFonts w:ascii="Times New Roman" w:hAnsi="Times New Roman"/>
          <w:b/>
          <w:sz w:val="24"/>
          <w:szCs w:val="24"/>
          <w:u w:val="single"/>
          <w:lang w:val="ru-RU" w:eastAsia="bg-BG"/>
        </w:rPr>
        <w:t xml:space="preserve"> </w:t>
      </w:r>
      <w:proofErr w:type="spellStart"/>
      <w:r w:rsidRPr="008C454E">
        <w:rPr>
          <w:rFonts w:ascii="Times New Roman" w:hAnsi="Times New Roman"/>
          <w:b/>
          <w:sz w:val="24"/>
          <w:szCs w:val="24"/>
          <w:u w:val="single"/>
          <w:lang w:val="ru-RU" w:eastAsia="bg-BG"/>
        </w:rPr>
        <w:t>поръчка</w:t>
      </w:r>
      <w:proofErr w:type="spellEnd"/>
      <w:r w:rsidRPr="008C454E">
        <w:rPr>
          <w:rFonts w:ascii="Times New Roman" w:hAnsi="Times New Roman"/>
          <w:b/>
          <w:sz w:val="24"/>
          <w:szCs w:val="24"/>
          <w:u w:val="single"/>
          <w:lang w:val="ru-RU" w:eastAsia="bg-BG"/>
        </w:rPr>
        <w:t xml:space="preserve"> е до</w:t>
      </w:r>
      <w:r w:rsidRPr="008C454E">
        <w:rPr>
          <w:rFonts w:ascii="Times New Roman" w:hAnsi="Times New Roman"/>
          <w:b/>
          <w:sz w:val="24"/>
          <w:szCs w:val="24"/>
          <w:lang w:val="ru-RU" w:eastAsia="bg-BG"/>
        </w:rPr>
        <w:t xml:space="preserve"> 1</w:t>
      </w:r>
      <w:r>
        <w:rPr>
          <w:rFonts w:ascii="Times New Roman" w:hAnsi="Times New Roman"/>
          <w:b/>
          <w:sz w:val="24"/>
          <w:szCs w:val="24"/>
          <w:lang w:val="ru-RU" w:eastAsia="bg-BG"/>
        </w:rPr>
        <w:t>28</w:t>
      </w:r>
      <w:r w:rsidRPr="008C454E">
        <w:rPr>
          <w:rFonts w:ascii="Times New Roman" w:hAnsi="Times New Roman"/>
          <w:b/>
          <w:sz w:val="24"/>
          <w:szCs w:val="24"/>
          <w:lang w:val="ru-RU" w:eastAsia="bg-BG"/>
        </w:rPr>
        <w:t xml:space="preserve"> 000,00 /сто </w:t>
      </w:r>
      <w:proofErr w:type="spellStart"/>
      <w:r>
        <w:rPr>
          <w:rFonts w:ascii="Times New Roman" w:hAnsi="Times New Roman"/>
          <w:b/>
          <w:sz w:val="24"/>
          <w:szCs w:val="24"/>
          <w:lang w:val="ru-RU" w:eastAsia="bg-BG"/>
        </w:rPr>
        <w:t>двадесет</w:t>
      </w:r>
      <w:proofErr w:type="spellEnd"/>
      <w:r>
        <w:rPr>
          <w:rFonts w:ascii="Times New Roman" w:hAnsi="Times New Roman"/>
          <w:b/>
          <w:sz w:val="24"/>
          <w:szCs w:val="24"/>
          <w:lang w:val="ru-RU" w:eastAsia="bg-BG"/>
        </w:rPr>
        <w:t xml:space="preserve"> и </w:t>
      </w:r>
      <w:proofErr w:type="spellStart"/>
      <w:r>
        <w:rPr>
          <w:rFonts w:ascii="Times New Roman" w:hAnsi="Times New Roman"/>
          <w:b/>
          <w:sz w:val="24"/>
          <w:szCs w:val="24"/>
          <w:lang w:val="ru-RU" w:eastAsia="bg-BG"/>
        </w:rPr>
        <w:t>осем</w:t>
      </w:r>
      <w:proofErr w:type="spellEnd"/>
      <w:r w:rsidRPr="008C454E">
        <w:rPr>
          <w:rFonts w:ascii="Times New Roman" w:hAnsi="Times New Roman"/>
          <w:b/>
          <w:sz w:val="24"/>
          <w:szCs w:val="24"/>
          <w:lang w:val="ru-RU" w:eastAsia="bg-BG"/>
        </w:rPr>
        <w:t xml:space="preserve"> </w:t>
      </w:r>
      <w:proofErr w:type="spellStart"/>
      <w:r w:rsidRPr="008C454E">
        <w:rPr>
          <w:rFonts w:ascii="Times New Roman" w:hAnsi="Times New Roman"/>
          <w:b/>
          <w:sz w:val="24"/>
          <w:szCs w:val="24"/>
          <w:lang w:val="ru-RU" w:eastAsia="bg-BG"/>
        </w:rPr>
        <w:t>хиляди</w:t>
      </w:r>
      <w:proofErr w:type="spellEnd"/>
      <w:r w:rsidRPr="008C454E">
        <w:rPr>
          <w:rFonts w:ascii="Times New Roman" w:hAnsi="Times New Roman"/>
          <w:b/>
          <w:sz w:val="24"/>
          <w:szCs w:val="24"/>
          <w:lang w:val="ru-RU" w:eastAsia="bg-BG"/>
        </w:rPr>
        <w:t xml:space="preserve">/ лева без включен ДДС или </w:t>
      </w:r>
      <w:r>
        <w:rPr>
          <w:rFonts w:ascii="Times New Roman" w:hAnsi="Times New Roman"/>
          <w:b/>
          <w:sz w:val="24"/>
          <w:szCs w:val="24"/>
          <w:lang w:val="ru-RU" w:eastAsia="bg-BG"/>
        </w:rPr>
        <w:t>153 600</w:t>
      </w:r>
      <w:r w:rsidRPr="008C454E">
        <w:rPr>
          <w:rFonts w:ascii="Times New Roman" w:hAnsi="Times New Roman"/>
          <w:b/>
          <w:sz w:val="24"/>
          <w:szCs w:val="24"/>
          <w:lang w:val="ru-RU" w:eastAsia="bg-BG"/>
        </w:rPr>
        <w:t xml:space="preserve">,00 /сто </w:t>
      </w:r>
      <w:proofErr w:type="spellStart"/>
      <w:r>
        <w:rPr>
          <w:rFonts w:ascii="Times New Roman" w:hAnsi="Times New Roman"/>
          <w:b/>
          <w:sz w:val="24"/>
          <w:szCs w:val="24"/>
          <w:lang w:val="ru-RU" w:eastAsia="bg-BG"/>
        </w:rPr>
        <w:t>петдесет</w:t>
      </w:r>
      <w:proofErr w:type="spellEnd"/>
      <w:r>
        <w:rPr>
          <w:rFonts w:ascii="Times New Roman" w:hAnsi="Times New Roman"/>
          <w:b/>
          <w:sz w:val="24"/>
          <w:szCs w:val="24"/>
          <w:lang w:val="ru-RU" w:eastAsia="bg-BG"/>
        </w:rPr>
        <w:t xml:space="preserve"> и три</w:t>
      </w:r>
      <w:r w:rsidRPr="008C454E">
        <w:rPr>
          <w:rFonts w:ascii="Times New Roman" w:hAnsi="Times New Roman"/>
          <w:b/>
          <w:sz w:val="24"/>
          <w:szCs w:val="24"/>
          <w:lang w:val="ru-RU" w:eastAsia="bg-BG"/>
        </w:rPr>
        <w:t xml:space="preserve"> </w:t>
      </w:r>
      <w:proofErr w:type="spellStart"/>
      <w:r w:rsidRPr="008C454E">
        <w:rPr>
          <w:rFonts w:ascii="Times New Roman" w:hAnsi="Times New Roman"/>
          <w:b/>
          <w:sz w:val="24"/>
          <w:szCs w:val="24"/>
          <w:lang w:val="ru-RU" w:eastAsia="bg-BG"/>
        </w:rPr>
        <w:t>хиляди</w:t>
      </w:r>
      <w:proofErr w:type="spellEnd"/>
      <w:r w:rsidRPr="008C454E">
        <w:rPr>
          <w:rFonts w:ascii="Times New Roman" w:hAnsi="Times New Roman"/>
          <w:b/>
          <w:sz w:val="24"/>
          <w:szCs w:val="24"/>
          <w:lang w:val="ru-RU" w:eastAsia="bg-BG"/>
        </w:rPr>
        <w:t xml:space="preserve"> и </w:t>
      </w:r>
      <w:proofErr w:type="spellStart"/>
      <w:r>
        <w:rPr>
          <w:rFonts w:ascii="Times New Roman" w:hAnsi="Times New Roman"/>
          <w:b/>
          <w:sz w:val="24"/>
          <w:szCs w:val="24"/>
          <w:lang w:val="ru-RU" w:eastAsia="bg-BG"/>
        </w:rPr>
        <w:t>шест</w:t>
      </w:r>
      <w:r w:rsidRPr="008C454E">
        <w:rPr>
          <w:rFonts w:ascii="Times New Roman" w:hAnsi="Times New Roman"/>
          <w:b/>
          <w:sz w:val="24"/>
          <w:szCs w:val="24"/>
          <w:lang w:val="ru-RU" w:eastAsia="bg-BG"/>
        </w:rPr>
        <w:t>стотин</w:t>
      </w:r>
      <w:proofErr w:type="spellEnd"/>
      <w:r w:rsidRPr="008C454E">
        <w:rPr>
          <w:rFonts w:ascii="Times New Roman" w:hAnsi="Times New Roman"/>
          <w:b/>
          <w:sz w:val="24"/>
          <w:szCs w:val="24"/>
          <w:lang w:val="ru-RU" w:eastAsia="bg-BG"/>
        </w:rPr>
        <w:t xml:space="preserve">/ лева с включен ДДС и </w:t>
      </w:r>
      <w:proofErr w:type="spellStart"/>
      <w:proofErr w:type="gramStart"/>
      <w:r w:rsidRPr="008C454E">
        <w:rPr>
          <w:rFonts w:ascii="Times New Roman" w:hAnsi="Times New Roman"/>
          <w:b/>
          <w:sz w:val="24"/>
          <w:szCs w:val="24"/>
          <w:lang w:val="ru-RU" w:eastAsia="bg-BG"/>
        </w:rPr>
        <w:t>попада</w:t>
      </w:r>
      <w:proofErr w:type="spellEnd"/>
      <w:r w:rsidRPr="008C454E">
        <w:rPr>
          <w:rFonts w:ascii="Times New Roman" w:hAnsi="Times New Roman"/>
          <w:b/>
          <w:sz w:val="24"/>
          <w:szCs w:val="24"/>
          <w:lang w:val="ru-RU" w:eastAsia="bg-BG"/>
        </w:rPr>
        <w:t xml:space="preserve"> в</w:t>
      </w:r>
      <w:proofErr w:type="gramEnd"/>
      <w:r w:rsidRPr="008C454E">
        <w:rPr>
          <w:rFonts w:ascii="Times New Roman" w:hAnsi="Times New Roman"/>
          <w:sz w:val="24"/>
          <w:szCs w:val="24"/>
          <w:lang w:val="ru-RU" w:eastAsia="bg-BG"/>
        </w:rPr>
        <w:t xml:space="preserve"> </w:t>
      </w:r>
      <w:proofErr w:type="spellStart"/>
      <w:r w:rsidRPr="008C454E">
        <w:rPr>
          <w:rFonts w:ascii="Times New Roman" w:hAnsi="Times New Roman"/>
          <w:b/>
          <w:sz w:val="24"/>
          <w:szCs w:val="24"/>
          <w:u w:val="single"/>
          <w:lang w:val="ru-RU" w:eastAsia="bg-BG"/>
        </w:rPr>
        <w:t>съответния</w:t>
      </w:r>
      <w:proofErr w:type="spellEnd"/>
      <w:r w:rsidRPr="008C454E">
        <w:rPr>
          <w:rFonts w:ascii="Times New Roman" w:hAnsi="Times New Roman"/>
          <w:b/>
          <w:sz w:val="24"/>
          <w:szCs w:val="24"/>
          <w:u w:val="single"/>
          <w:lang w:val="ru-RU" w:eastAsia="bg-BG"/>
        </w:rPr>
        <w:t xml:space="preserve"> диапазон</w:t>
      </w:r>
      <w:r w:rsidRPr="008C454E">
        <w:rPr>
          <w:rFonts w:ascii="Times New Roman" w:hAnsi="Times New Roman"/>
          <w:sz w:val="24"/>
          <w:szCs w:val="24"/>
          <w:lang w:val="ru-RU" w:eastAsia="bg-BG"/>
        </w:rPr>
        <w:t xml:space="preserve">, </w:t>
      </w:r>
      <w:proofErr w:type="spellStart"/>
      <w:r w:rsidRPr="008C454E">
        <w:rPr>
          <w:rFonts w:ascii="Times New Roman" w:hAnsi="Times New Roman"/>
          <w:sz w:val="24"/>
          <w:szCs w:val="24"/>
          <w:lang w:val="ru-RU" w:eastAsia="bg-BG"/>
        </w:rPr>
        <w:t>като</w:t>
      </w:r>
      <w:proofErr w:type="spellEnd"/>
      <w:r w:rsidRPr="008C454E">
        <w:rPr>
          <w:rFonts w:ascii="Times New Roman" w:hAnsi="Times New Roman"/>
          <w:sz w:val="24"/>
          <w:szCs w:val="24"/>
          <w:lang w:val="ru-RU" w:eastAsia="bg-BG"/>
        </w:rPr>
        <w:t xml:space="preserve"> не </w:t>
      </w:r>
      <w:proofErr w:type="spellStart"/>
      <w:r w:rsidRPr="008C454E">
        <w:rPr>
          <w:rFonts w:ascii="Times New Roman" w:hAnsi="Times New Roman"/>
          <w:sz w:val="24"/>
          <w:szCs w:val="24"/>
          <w:lang w:val="ru-RU" w:eastAsia="bg-BG"/>
        </w:rPr>
        <w:t>са</w:t>
      </w:r>
      <w:proofErr w:type="spellEnd"/>
      <w:r w:rsidRPr="008C454E">
        <w:rPr>
          <w:rFonts w:ascii="Times New Roman" w:hAnsi="Times New Roman"/>
          <w:sz w:val="24"/>
          <w:szCs w:val="24"/>
          <w:lang w:val="ru-RU" w:eastAsia="bg-BG"/>
        </w:rPr>
        <w:t xml:space="preserve"> </w:t>
      </w:r>
      <w:proofErr w:type="spellStart"/>
      <w:r w:rsidRPr="008C454E">
        <w:rPr>
          <w:rFonts w:ascii="Times New Roman" w:hAnsi="Times New Roman"/>
          <w:sz w:val="24"/>
          <w:szCs w:val="24"/>
          <w:lang w:val="ru-RU" w:eastAsia="bg-BG"/>
        </w:rPr>
        <w:t>налице</w:t>
      </w:r>
      <w:proofErr w:type="spellEnd"/>
      <w:r w:rsidRPr="008C454E">
        <w:rPr>
          <w:rFonts w:ascii="Times New Roman" w:hAnsi="Times New Roman"/>
          <w:sz w:val="24"/>
          <w:szCs w:val="24"/>
          <w:lang w:val="ru-RU" w:eastAsia="bg-BG"/>
        </w:rPr>
        <w:t xml:space="preserve"> </w:t>
      </w:r>
      <w:proofErr w:type="spellStart"/>
      <w:r w:rsidRPr="008C454E">
        <w:rPr>
          <w:rFonts w:ascii="Times New Roman" w:hAnsi="Times New Roman"/>
          <w:sz w:val="24"/>
          <w:szCs w:val="24"/>
          <w:lang w:val="ru-RU" w:eastAsia="bg-BG"/>
        </w:rPr>
        <w:t>предпоставките</w:t>
      </w:r>
      <w:proofErr w:type="spellEnd"/>
      <w:r w:rsidRPr="008C454E">
        <w:rPr>
          <w:rFonts w:ascii="Times New Roman" w:hAnsi="Times New Roman"/>
          <w:sz w:val="24"/>
          <w:szCs w:val="24"/>
          <w:lang w:val="ru-RU" w:eastAsia="bg-BG"/>
        </w:rPr>
        <w:t xml:space="preserve"> </w:t>
      </w:r>
      <w:proofErr w:type="spellStart"/>
      <w:r w:rsidRPr="008C454E">
        <w:rPr>
          <w:rFonts w:ascii="Times New Roman" w:hAnsi="Times New Roman"/>
          <w:sz w:val="24"/>
          <w:szCs w:val="24"/>
          <w:lang w:val="ru-RU" w:eastAsia="bg-BG"/>
        </w:rPr>
        <w:t>предвидени</w:t>
      </w:r>
      <w:proofErr w:type="spellEnd"/>
      <w:r w:rsidRPr="008C454E">
        <w:rPr>
          <w:rFonts w:ascii="Times New Roman" w:hAnsi="Times New Roman"/>
          <w:sz w:val="24"/>
          <w:szCs w:val="24"/>
          <w:lang w:val="ru-RU" w:eastAsia="bg-BG"/>
        </w:rPr>
        <w:t xml:space="preserve"> в закона за </w:t>
      </w:r>
      <w:proofErr w:type="spellStart"/>
      <w:r w:rsidRPr="008C454E">
        <w:rPr>
          <w:rFonts w:ascii="Times New Roman" w:hAnsi="Times New Roman"/>
          <w:sz w:val="24"/>
          <w:szCs w:val="24"/>
          <w:lang w:val="ru-RU" w:eastAsia="bg-BG"/>
        </w:rPr>
        <w:t>провеждане</w:t>
      </w:r>
      <w:proofErr w:type="spellEnd"/>
      <w:r w:rsidRPr="008C454E">
        <w:rPr>
          <w:rFonts w:ascii="Times New Roman" w:hAnsi="Times New Roman"/>
          <w:sz w:val="24"/>
          <w:szCs w:val="24"/>
          <w:lang w:val="ru-RU" w:eastAsia="bg-BG"/>
        </w:rPr>
        <w:t xml:space="preserve"> на „</w:t>
      </w:r>
      <w:proofErr w:type="spellStart"/>
      <w:r w:rsidRPr="008C454E">
        <w:rPr>
          <w:rFonts w:ascii="Times New Roman" w:hAnsi="Times New Roman"/>
          <w:sz w:val="24"/>
          <w:szCs w:val="24"/>
          <w:lang w:val="ru-RU" w:eastAsia="bg-BG"/>
        </w:rPr>
        <w:t>пряко</w:t>
      </w:r>
      <w:proofErr w:type="spellEnd"/>
      <w:r w:rsidRPr="008C454E">
        <w:rPr>
          <w:rFonts w:ascii="Times New Roman" w:hAnsi="Times New Roman"/>
          <w:sz w:val="24"/>
          <w:szCs w:val="24"/>
          <w:lang w:val="ru-RU" w:eastAsia="bg-BG"/>
        </w:rPr>
        <w:t xml:space="preserve"> </w:t>
      </w:r>
      <w:proofErr w:type="spellStart"/>
      <w:r w:rsidRPr="008C454E">
        <w:rPr>
          <w:rFonts w:ascii="Times New Roman" w:hAnsi="Times New Roman"/>
          <w:sz w:val="24"/>
          <w:szCs w:val="24"/>
          <w:lang w:val="ru-RU" w:eastAsia="bg-BG"/>
        </w:rPr>
        <w:t>договаряне</w:t>
      </w:r>
      <w:proofErr w:type="spellEnd"/>
      <w:r w:rsidRPr="008C454E">
        <w:rPr>
          <w:rFonts w:ascii="Times New Roman" w:hAnsi="Times New Roman"/>
          <w:sz w:val="24"/>
          <w:szCs w:val="24"/>
          <w:lang w:val="ru-RU" w:eastAsia="bg-BG"/>
        </w:rPr>
        <w:t xml:space="preserve">“. </w:t>
      </w:r>
    </w:p>
    <w:p w:rsidR="00D302BB" w:rsidRDefault="00D302BB" w:rsidP="009A692C">
      <w:pPr>
        <w:tabs>
          <w:tab w:val="left" w:pos="567"/>
          <w:tab w:val="num" w:pos="720"/>
        </w:tabs>
        <w:autoSpaceDE w:val="0"/>
        <w:autoSpaceDN w:val="0"/>
        <w:adjustRightInd w:val="0"/>
        <w:spacing w:after="0" w:line="240" w:lineRule="auto"/>
        <w:jc w:val="both"/>
        <w:rPr>
          <w:rFonts w:ascii="Times New Roman" w:hAnsi="Times New Roman"/>
          <w:color w:val="000000"/>
          <w:sz w:val="24"/>
          <w:szCs w:val="24"/>
        </w:rPr>
      </w:pPr>
      <w:r w:rsidRPr="00267C07">
        <w:rPr>
          <w:rFonts w:ascii="Times New Roman" w:hAnsi="Times New Roman"/>
          <w:color w:val="000000"/>
          <w:sz w:val="24"/>
          <w:szCs w:val="24"/>
        </w:rPr>
        <w:t xml:space="preserve">За нерегламентираните в настоящите указания и документацията за участие условия по провеждането на процедурата, се прилагат разпоредбите на </w:t>
      </w:r>
      <w:r>
        <w:rPr>
          <w:rFonts w:ascii="Times New Roman" w:hAnsi="Times New Roman"/>
          <w:sz w:val="24"/>
          <w:szCs w:val="24"/>
        </w:rPr>
        <w:t>ЗОП</w:t>
      </w:r>
      <w:r w:rsidRPr="00267C07">
        <w:rPr>
          <w:rFonts w:ascii="Times New Roman" w:hAnsi="Times New Roman"/>
          <w:color w:val="000000"/>
          <w:sz w:val="24"/>
          <w:szCs w:val="24"/>
        </w:rPr>
        <w:t xml:space="preserve"> и ППЗОП, както и приложимите национални и международни нормативни актове, съобразно с предмета на поръчката.</w:t>
      </w:r>
    </w:p>
    <w:p w:rsidR="00D302BB" w:rsidRPr="00E030DA" w:rsidRDefault="00D302BB" w:rsidP="009A692C">
      <w:pPr>
        <w:pStyle w:val="21"/>
        <w:shd w:val="clear" w:color="auto" w:fill="auto"/>
        <w:spacing w:line="240" w:lineRule="auto"/>
        <w:ind w:firstLine="0"/>
        <w:rPr>
          <w:sz w:val="24"/>
          <w:szCs w:val="24"/>
          <w:lang w:val="bg-BG"/>
        </w:rPr>
      </w:pPr>
      <w:r w:rsidRPr="00E030DA">
        <w:rPr>
          <w:sz w:val="24"/>
          <w:szCs w:val="24"/>
          <w:lang w:val="bg-BG"/>
        </w:rPr>
        <w:t xml:space="preserve">Не са налице условия за възлагане на обществената поръчка по реда на открита процедура, ограничена процедура, състезателна процедура с договаряне, състезателен диалог, партньорство за иновации, договаряне без предварително обявление, конкурс за проект или пряко договаряне. С оглед на обстоятелството, че при предвидената в ЗОП </w:t>
      </w:r>
      <w:r w:rsidRPr="00E030DA">
        <w:rPr>
          <w:sz w:val="24"/>
          <w:szCs w:val="24"/>
          <w:lang w:val="bg-BG"/>
        </w:rPr>
        <w:lastRenderedPageBreak/>
        <w:t>процедура "публично състезание" всички заинтересовани лица могат да подадат оферти за участие и с цел гарантиране в най-голяма степен публичност и прозрачност на възлагане изпълнението на поръчката, каквато несъмнено е една от водещите цели на Възложителя, както и обстоятелството, че прогнозната стойност на поръчката попада в приложното поле на чл.20, ал.2, т.</w:t>
      </w:r>
      <w:r>
        <w:rPr>
          <w:sz w:val="24"/>
          <w:szCs w:val="24"/>
          <w:lang w:val="ru-RU"/>
        </w:rPr>
        <w:t>2</w:t>
      </w:r>
      <w:r w:rsidRPr="00282A60">
        <w:rPr>
          <w:sz w:val="24"/>
          <w:szCs w:val="24"/>
          <w:lang w:val="ru-RU"/>
        </w:rPr>
        <w:t xml:space="preserve">, </w:t>
      </w:r>
      <w:r>
        <w:rPr>
          <w:sz w:val="24"/>
          <w:szCs w:val="24"/>
          <w:lang w:val="bg-BG"/>
        </w:rPr>
        <w:t>във връзка с чл.18, ал.1, т.12</w:t>
      </w:r>
      <w:r w:rsidRPr="00E030DA">
        <w:rPr>
          <w:sz w:val="24"/>
          <w:szCs w:val="24"/>
          <w:lang w:val="bg-BG"/>
        </w:rPr>
        <w:t xml:space="preserve"> т ЗОП, настоящата обществена поръчка се възлага чрез ,,публично състезание“.</w:t>
      </w:r>
    </w:p>
    <w:p w:rsidR="00D302BB" w:rsidRPr="00E030DA" w:rsidRDefault="00D302BB" w:rsidP="004161EF">
      <w:pPr>
        <w:tabs>
          <w:tab w:val="left" w:pos="567"/>
          <w:tab w:val="num" w:pos="720"/>
        </w:tabs>
        <w:autoSpaceDE w:val="0"/>
        <w:autoSpaceDN w:val="0"/>
        <w:adjustRightInd w:val="0"/>
        <w:spacing w:after="0" w:line="240" w:lineRule="auto"/>
        <w:jc w:val="both"/>
        <w:rPr>
          <w:rFonts w:ascii="Times New Roman" w:hAnsi="Times New Roman"/>
          <w:sz w:val="24"/>
          <w:szCs w:val="24"/>
        </w:rPr>
      </w:pPr>
    </w:p>
    <w:p w:rsidR="00D302BB" w:rsidRPr="00324303" w:rsidRDefault="00D302BB" w:rsidP="00F2229F">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2</w:t>
      </w:r>
      <w:r w:rsidRPr="00324303">
        <w:rPr>
          <w:rFonts w:ascii="Times New Roman" w:hAnsi="Times New Roman"/>
          <w:b/>
          <w:sz w:val="24"/>
          <w:szCs w:val="24"/>
        </w:rPr>
        <w:t>. Описание на предмета на поръчката</w:t>
      </w:r>
      <w:bookmarkEnd w:id="1"/>
      <w:r w:rsidRPr="00324303">
        <w:rPr>
          <w:rFonts w:ascii="Times New Roman" w:hAnsi="Times New Roman"/>
          <w:b/>
          <w:sz w:val="24"/>
          <w:szCs w:val="24"/>
        </w:rPr>
        <w:t>:</w:t>
      </w:r>
      <w:r w:rsidRPr="00324303">
        <w:rPr>
          <w:rFonts w:ascii="Times New Roman" w:hAnsi="Times New Roman"/>
          <w:sz w:val="24"/>
          <w:szCs w:val="24"/>
        </w:rPr>
        <w:t xml:space="preserve">  </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lang w:val="ru-RU"/>
        </w:rPr>
      </w:pPr>
      <w:r>
        <w:rPr>
          <w:rFonts w:ascii="Times New Roman" w:hAnsi="Times New Roman"/>
          <w:sz w:val="24"/>
          <w:szCs w:val="24"/>
          <w:lang w:val="ru-RU"/>
        </w:rPr>
        <w:tab/>
      </w:r>
      <w:proofErr w:type="spellStart"/>
      <w:r w:rsidRPr="00906D56">
        <w:rPr>
          <w:rFonts w:ascii="Times New Roman" w:hAnsi="Times New Roman"/>
          <w:sz w:val="24"/>
          <w:szCs w:val="24"/>
          <w:lang w:val="ru-RU"/>
        </w:rPr>
        <w:t>Упражняване</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контролни</w:t>
      </w:r>
      <w:proofErr w:type="spell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дейности</w:t>
      </w:r>
      <w:proofErr w:type="spellEnd"/>
      <w:r w:rsidRPr="00906D56">
        <w:rPr>
          <w:rFonts w:ascii="Times New Roman" w:hAnsi="Times New Roman"/>
          <w:sz w:val="24"/>
          <w:szCs w:val="24"/>
          <w:lang w:val="ru-RU"/>
        </w:rPr>
        <w:t xml:space="preserve"> при </w:t>
      </w:r>
      <w:proofErr w:type="spellStart"/>
      <w:r w:rsidRPr="00906D56">
        <w:rPr>
          <w:rFonts w:ascii="Times New Roman" w:hAnsi="Times New Roman"/>
          <w:sz w:val="24"/>
          <w:szCs w:val="24"/>
          <w:lang w:val="ru-RU"/>
        </w:rPr>
        <w:t>изпълнение</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строителството</w:t>
      </w:r>
      <w:proofErr w:type="spellEnd"/>
      <w:r w:rsidRPr="00906D56">
        <w:rPr>
          <w:rFonts w:ascii="Times New Roman" w:hAnsi="Times New Roman"/>
          <w:sz w:val="24"/>
          <w:szCs w:val="24"/>
          <w:lang w:val="ru-RU"/>
        </w:rPr>
        <w:t xml:space="preserve">: </w:t>
      </w:r>
    </w:p>
    <w:p w:rsidR="00D302BB" w:rsidRDefault="00D302BB" w:rsidP="00D377A8">
      <w:pPr>
        <w:shd w:val="clear" w:color="auto" w:fill="FFFFFF"/>
        <w:spacing w:after="0" w:line="240" w:lineRule="auto"/>
        <w:ind w:firstLine="567"/>
        <w:jc w:val="both"/>
        <w:rPr>
          <w:rFonts w:ascii="Times New Roman" w:hAnsi="Times New Roman"/>
          <w:sz w:val="24"/>
          <w:szCs w:val="24"/>
          <w:lang w:val="ru-RU"/>
        </w:rPr>
      </w:pPr>
      <w:proofErr w:type="spellStart"/>
      <w:r w:rsidRPr="00906D56">
        <w:rPr>
          <w:rFonts w:ascii="Times New Roman" w:hAnsi="Times New Roman"/>
          <w:sz w:val="24"/>
          <w:szCs w:val="24"/>
          <w:lang w:val="ru-RU"/>
        </w:rPr>
        <w:t>Упражняване</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контрол</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строителния</w:t>
      </w:r>
      <w:proofErr w:type="spell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процес</w:t>
      </w:r>
      <w:proofErr w:type="spellEnd"/>
      <w:r w:rsidRPr="00906D56">
        <w:rPr>
          <w:rFonts w:ascii="Times New Roman" w:hAnsi="Times New Roman"/>
          <w:sz w:val="24"/>
          <w:szCs w:val="24"/>
          <w:lang w:val="ru-RU"/>
        </w:rPr>
        <w:t xml:space="preserve">, вкл. </w:t>
      </w:r>
      <w:proofErr w:type="spellStart"/>
      <w:r w:rsidRPr="00906D56">
        <w:rPr>
          <w:rFonts w:ascii="Times New Roman" w:hAnsi="Times New Roman"/>
          <w:sz w:val="24"/>
          <w:szCs w:val="24"/>
          <w:lang w:val="ru-RU"/>
        </w:rPr>
        <w:t>контрол</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количествата</w:t>
      </w:r>
      <w:proofErr w:type="spell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качеството</w:t>
      </w:r>
      <w:proofErr w:type="spellEnd"/>
      <w:r w:rsidRPr="00906D56">
        <w:rPr>
          <w:rFonts w:ascii="Times New Roman" w:hAnsi="Times New Roman"/>
          <w:sz w:val="24"/>
          <w:szCs w:val="24"/>
          <w:lang w:val="ru-RU"/>
        </w:rPr>
        <w:t xml:space="preserve"> и </w:t>
      </w:r>
      <w:proofErr w:type="spellStart"/>
      <w:r w:rsidRPr="00906D56">
        <w:rPr>
          <w:rFonts w:ascii="Times New Roman" w:hAnsi="Times New Roman"/>
          <w:sz w:val="24"/>
          <w:szCs w:val="24"/>
          <w:lang w:val="ru-RU"/>
        </w:rPr>
        <w:t>съответствието</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изпълняваните</w:t>
      </w:r>
      <w:proofErr w:type="spellEnd"/>
      <w:r w:rsidRPr="00906D56">
        <w:rPr>
          <w:rFonts w:ascii="Times New Roman" w:hAnsi="Times New Roman"/>
          <w:sz w:val="24"/>
          <w:szCs w:val="24"/>
          <w:lang w:val="ru-RU"/>
        </w:rPr>
        <w:t xml:space="preserve"> СМР и </w:t>
      </w:r>
      <w:proofErr w:type="spellStart"/>
      <w:r w:rsidRPr="00906D56">
        <w:rPr>
          <w:rFonts w:ascii="Times New Roman" w:hAnsi="Times New Roman"/>
          <w:sz w:val="24"/>
          <w:szCs w:val="24"/>
          <w:lang w:val="ru-RU"/>
        </w:rPr>
        <w:t>влаганите</w:t>
      </w:r>
      <w:proofErr w:type="spell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строителни</w:t>
      </w:r>
      <w:proofErr w:type="spell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продукти</w:t>
      </w:r>
      <w:proofErr w:type="spellEnd"/>
      <w:r w:rsidRPr="00906D56">
        <w:rPr>
          <w:rFonts w:ascii="Times New Roman" w:hAnsi="Times New Roman"/>
          <w:sz w:val="24"/>
          <w:szCs w:val="24"/>
          <w:lang w:val="ru-RU"/>
        </w:rPr>
        <w:t xml:space="preserve"> с </w:t>
      </w:r>
      <w:proofErr w:type="spellStart"/>
      <w:r w:rsidRPr="00906D56">
        <w:rPr>
          <w:rFonts w:ascii="Times New Roman" w:hAnsi="Times New Roman"/>
          <w:sz w:val="24"/>
          <w:szCs w:val="24"/>
          <w:lang w:val="ru-RU"/>
        </w:rPr>
        <w:t>проектната</w:t>
      </w:r>
      <w:proofErr w:type="spellEnd"/>
      <w:r w:rsidRPr="00906D56">
        <w:rPr>
          <w:rFonts w:ascii="Times New Roman" w:hAnsi="Times New Roman"/>
          <w:sz w:val="24"/>
          <w:szCs w:val="24"/>
          <w:lang w:val="ru-RU"/>
        </w:rPr>
        <w:t xml:space="preserve"> документация и договорите </w:t>
      </w:r>
      <w:proofErr w:type="gramStart"/>
      <w:r w:rsidRPr="00906D56">
        <w:rPr>
          <w:rFonts w:ascii="Times New Roman" w:hAnsi="Times New Roman"/>
          <w:sz w:val="24"/>
          <w:szCs w:val="24"/>
          <w:lang w:val="ru-RU"/>
        </w:rPr>
        <w:t>за</w:t>
      </w:r>
      <w:proofErr w:type="gram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изпълнение</w:t>
      </w:r>
      <w:proofErr w:type="spellEnd"/>
      <w:r w:rsidRPr="00906D56">
        <w:rPr>
          <w:rFonts w:ascii="Times New Roman" w:hAnsi="Times New Roman"/>
          <w:sz w:val="24"/>
          <w:szCs w:val="24"/>
          <w:lang w:val="ru-RU"/>
        </w:rPr>
        <w:t>;</w:t>
      </w:r>
    </w:p>
    <w:p w:rsidR="00D302BB" w:rsidRDefault="00D302BB" w:rsidP="00D377A8">
      <w:pPr>
        <w:shd w:val="clear" w:color="auto" w:fill="FFFFFF"/>
        <w:spacing w:after="0" w:line="240" w:lineRule="auto"/>
        <w:ind w:firstLine="567"/>
        <w:jc w:val="both"/>
      </w:pPr>
      <w:r w:rsidRPr="00D377A8">
        <w:rPr>
          <w:rFonts w:ascii="Times New Roman" w:hAnsi="Times New Roman"/>
          <w:sz w:val="24"/>
        </w:rPr>
        <w:t>Цялостен контрол върху дейността на всички участници в строителния процес</w:t>
      </w:r>
      <w:r>
        <w:t>;</w:t>
      </w:r>
    </w:p>
    <w:p w:rsidR="00D302BB" w:rsidRPr="00D377A8" w:rsidRDefault="00D302BB" w:rsidP="00D377A8">
      <w:pPr>
        <w:shd w:val="clear" w:color="auto" w:fill="FFFFFF"/>
        <w:spacing w:after="0" w:line="240" w:lineRule="auto"/>
        <w:ind w:firstLine="567"/>
        <w:jc w:val="both"/>
        <w:rPr>
          <w:rFonts w:ascii="Times New Roman" w:hAnsi="Times New Roman"/>
          <w:sz w:val="24"/>
        </w:rPr>
      </w:pPr>
      <w:r w:rsidRPr="00D377A8">
        <w:rPr>
          <w:rFonts w:ascii="Times New Roman" w:hAnsi="Times New Roman"/>
          <w:sz w:val="24"/>
        </w:rPr>
        <w:t xml:space="preserve">Докладване на Възложителя при установени проблеми – неизпълнение или забавено изпълнение на техните задължения; </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lang w:val="ru-RU"/>
        </w:rPr>
        <w:tab/>
      </w:r>
      <w:proofErr w:type="spellStart"/>
      <w:r w:rsidRPr="00906D56">
        <w:rPr>
          <w:rFonts w:ascii="Times New Roman" w:hAnsi="Times New Roman"/>
          <w:sz w:val="24"/>
          <w:szCs w:val="24"/>
          <w:lang w:val="ru-RU"/>
        </w:rPr>
        <w:t>Подписване</w:t>
      </w:r>
      <w:proofErr w:type="spellEnd"/>
      <w:r w:rsidRPr="00906D56">
        <w:rPr>
          <w:rFonts w:ascii="Times New Roman" w:hAnsi="Times New Roman"/>
          <w:sz w:val="24"/>
          <w:szCs w:val="24"/>
          <w:lang w:val="ru-RU"/>
        </w:rPr>
        <w:t xml:space="preserve"> на протокол за </w:t>
      </w:r>
      <w:proofErr w:type="spellStart"/>
      <w:r w:rsidRPr="00906D56">
        <w:rPr>
          <w:rFonts w:ascii="Times New Roman" w:hAnsi="Times New Roman"/>
          <w:sz w:val="24"/>
          <w:szCs w:val="24"/>
          <w:lang w:val="ru-RU"/>
        </w:rPr>
        <w:t>предаване</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строителната</w:t>
      </w:r>
      <w:proofErr w:type="spellEnd"/>
      <w:r w:rsidRPr="00906D56">
        <w:rPr>
          <w:rFonts w:ascii="Times New Roman" w:hAnsi="Times New Roman"/>
          <w:sz w:val="24"/>
          <w:szCs w:val="24"/>
          <w:lang w:val="ru-RU"/>
        </w:rPr>
        <w:t xml:space="preserve"> площадка; протокол за </w:t>
      </w:r>
      <w:proofErr w:type="spellStart"/>
      <w:r w:rsidRPr="00906D56">
        <w:rPr>
          <w:rFonts w:ascii="Times New Roman" w:hAnsi="Times New Roman"/>
          <w:sz w:val="24"/>
          <w:szCs w:val="24"/>
          <w:lang w:val="ru-RU"/>
        </w:rPr>
        <w:t>установяване</w:t>
      </w:r>
      <w:proofErr w:type="spell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годността</w:t>
      </w:r>
      <w:proofErr w:type="spellEnd"/>
      <w:r w:rsidRPr="00906D56">
        <w:rPr>
          <w:rFonts w:ascii="Times New Roman" w:hAnsi="Times New Roman"/>
          <w:sz w:val="24"/>
          <w:szCs w:val="24"/>
          <w:lang w:val="ru-RU"/>
        </w:rPr>
        <w:t xml:space="preserve"> за </w:t>
      </w:r>
      <w:proofErr w:type="spellStart"/>
      <w:r w:rsidRPr="00906D56">
        <w:rPr>
          <w:rFonts w:ascii="Times New Roman" w:hAnsi="Times New Roman"/>
          <w:sz w:val="24"/>
          <w:szCs w:val="24"/>
          <w:lang w:val="ru-RU"/>
        </w:rPr>
        <w:t>ползване</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обекта</w:t>
      </w:r>
      <w:proofErr w:type="spell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както</w:t>
      </w:r>
      <w:proofErr w:type="spellEnd"/>
      <w:r w:rsidRPr="00906D56">
        <w:rPr>
          <w:rFonts w:ascii="Times New Roman" w:hAnsi="Times New Roman"/>
          <w:sz w:val="24"/>
          <w:szCs w:val="24"/>
          <w:lang w:val="ru-RU"/>
        </w:rPr>
        <w:t xml:space="preserve"> и </w:t>
      </w:r>
      <w:proofErr w:type="spellStart"/>
      <w:r w:rsidRPr="00906D56">
        <w:rPr>
          <w:rFonts w:ascii="Times New Roman" w:hAnsi="Times New Roman"/>
          <w:sz w:val="24"/>
          <w:szCs w:val="24"/>
          <w:lang w:val="ru-RU"/>
        </w:rPr>
        <w:t>Протоколите</w:t>
      </w:r>
      <w:proofErr w:type="spellEnd"/>
      <w:r w:rsidRPr="00906D56">
        <w:rPr>
          <w:rFonts w:ascii="Times New Roman" w:hAnsi="Times New Roman"/>
          <w:sz w:val="24"/>
          <w:szCs w:val="24"/>
          <w:lang w:val="ru-RU"/>
        </w:rPr>
        <w:t xml:space="preserve"> за </w:t>
      </w:r>
      <w:proofErr w:type="spellStart"/>
      <w:r w:rsidRPr="00906D56">
        <w:rPr>
          <w:rFonts w:ascii="Times New Roman" w:hAnsi="Times New Roman"/>
          <w:sz w:val="24"/>
          <w:szCs w:val="24"/>
          <w:lang w:val="ru-RU"/>
        </w:rPr>
        <w:t>приемане</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изпълнените</w:t>
      </w:r>
      <w:proofErr w:type="spellEnd"/>
      <w:r w:rsidRPr="00906D56">
        <w:rPr>
          <w:rFonts w:ascii="Times New Roman" w:hAnsi="Times New Roman"/>
          <w:sz w:val="24"/>
          <w:szCs w:val="24"/>
          <w:lang w:val="ru-RU"/>
        </w:rPr>
        <w:t xml:space="preserve"> и </w:t>
      </w:r>
      <w:proofErr w:type="spellStart"/>
      <w:r w:rsidRPr="00906D56">
        <w:rPr>
          <w:rFonts w:ascii="Times New Roman" w:hAnsi="Times New Roman"/>
          <w:sz w:val="24"/>
          <w:szCs w:val="24"/>
          <w:lang w:val="ru-RU"/>
        </w:rPr>
        <w:t>подлежащи</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заплащане</w:t>
      </w:r>
      <w:proofErr w:type="spellEnd"/>
      <w:r w:rsidRPr="00906D56">
        <w:rPr>
          <w:rFonts w:ascii="Times New Roman" w:hAnsi="Times New Roman"/>
          <w:sz w:val="24"/>
          <w:szCs w:val="24"/>
          <w:lang w:val="ru-RU"/>
        </w:rPr>
        <w:t xml:space="preserve"> количества и </w:t>
      </w:r>
      <w:proofErr w:type="spellStart"/>
      <w:r w:rsidRPr="00906D56">
        <w:rPr>
          <w:rFonts w:ascii="Times New Roman" w:hAnsi="Times New Roman"/>
          <w:sz w:val="24"/>
          <w:szCs w:val="24"/>
          <w:lang w:val="ru-RU"/>
        </w:rPr>
        <w:t>видове</w:t>
      </w:r>
      <w:proofErr w:type="spell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строително-монтажни</w:t>
      </w:r>
      <w:proofErr w:type="spell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работи</w:t>
      </w:r>
      <w:proofErr w:type="spellEnd"/>
      <w:r w:rsidRPr="00906D56">
        <w:rPr>
          <w:rFonts w:ascii="Times New Roman" w:hAnsi="Times New Roman"/>
          <w:sz w:val="24"/>
          <w:szCs w:val="24"/>
          <w:lang w:val="ru-RU"/>
        </w:rPr>
        <w:t xml:space="preserve"> </w:t>
      </w:r>
      <w:proofErr w:type="gramStart"/>
      <w:r w:rsidRPr="00906D56">
        <w:rPr>
          <w:rFonts w:ascii="Times New Roman" w:hAnsi="Times New Roman"/>
          <w:sz w:val="24"/>
          <w:szCs w:val="24"/>
          <w:lang w:val="ru-RU"/>
        </w:rPr>
        <w:t>до</w:t>
      </w:r>
      <w:proofErr w:type="gram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окончателното</w:t>
      </w:r>
      <w:proofErr w:type="spell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приключване</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изпълнението</w:t>
      </w:r>
      <w:proofErr w:type="spellEnd"/>
      <w:r w:rsidRPr="00906D56">
        <w:rPr>
          <w:rFonts w:ascii="Times New Roman" w:hAnsi="Times New Roman"/>
          <w:sz w:val="24"/>
          <w:szCs w:val="24"/>
          <w:lang w:val="ru-RU"/>
        </w:rPr>
        <w:t xml:space="preserve"> на </w:t>
      </w:r>
      <w:proofErr w:type="spellStart"/>
      <w:r w:rsidRPr="00906D56">
        <w:rPr>
          <w:rFonts w:ascii="Times New Roman" w:hAnsi="Times New Roman"/>
          <w:sz w:val="24"/>
          <w:szCs w:val="24"/>
          <w:lang w:val="ru-RU"/>
        </w:rPr>
        <w:t>строително-монтажните</w:t>
      </w:r>
      <w:proofErr w:type="spellEnd"/>
      <w:r w:rsidRPr="00906D56">
        <w:rPr>
          <w:rFonts w:ascii="Times New Roman" w:hAnsi="Times New Roman"/>
          <w:sz w:val="24"/>
          <w:szCs w:val="24"/>
          <w:lang w:val="ru-RU"/>
        </w:rPr>
        <w:t xml:space="preserve"> </w:t>
      </w:r>
      <w:proofErr w:type="spellStart"/>
      <w:r w:rsidRPr="00906D56">
        <w:rPr>
          <w:rFonts w:ascii="Times New Roman" w:hAnsi="Times New Roman"/>
          <w:sz w:val="24"/>
          <w:szCs w:val="24"/>
          <w:lang w:val="ru-RU"/>
        </w:rPr>
        <w:t>работи</w:t>
      </w:r>
      <w:proofErr w:type="spellEnd"/>
      <w:r w:rsidRPr="00906D56">
        <w:rPr>
          <w:rFonts w:ascii="Times New Roman" w:hAnsi="Times New Roman"/>
          <w:sz w:val="24"/>
          <w:szCs w:val="24"/>
        </w:rPr>
        <w:t xml:space="preserve">. </w:t>
      </w:r>
    </w:p>
    <w:p w:rsidR="00D302BB" w:rsidRPr="0057586E" w:rsidRDefault="00D302BB" w:rsidP="00906D56">
      <w:pPr>
        <w:shd w:val="clear" w:color="auto" w:fill="FFFFFF"/>
        <w:spacing w:after="0" w:line="240" w:lineRule="auto"/>
        <w:jc w:val="both"/>
        <w:rPr>
          <w:rFonts w:ascii="Times New Roman" w:hAnsi="Times New Roman"/>
          <w:b/>
          <w:i/>
          <w:sz w:val="24"/>
          <w:szCs w:val="24"/>
          <w:lang w:val="en-US"/>
        </w:rPr>
      </w:pPr>
      <w:r>
        <w:rPr>
          <w:rFonts w:ascii="Times New Roman" w:hAnsi="Times New Roman"/>
          <w:b/>
          <w:i/>
          <w:sz w:val="24"/>
          <w:szCs w:val="24"/>
        </w:rPr>
        <w:tab/>
      </w:r>
      <w:r w:rsidRPr="00906D56">
        <w:rPr>
          <w:rFonts w:ascii="Times New Roman" w:hAnsi="Times New Roman"/>
          <w:b/>
          <w:i/>
          <w:sz w:val="24"/>
          <w:szCs w:val="24"/>
        </w:rPr>
        <w:t>В изпълнение на своите задължения, Изпълнителят:</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да изпълнява възложената работа с ежедневно присъствие на обекта;</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да осъществява организационни връзки и взаимоотношения с представители на: Възложителят, изпълнителят на СМР, авторският надзор и строителният надзор;</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xml:space="preserve">- да подписва констативни протоколи за действително извършени CMP на обекта по договорените цени, съгласно сключеният договор за строителство на обекта; Протокол </w:t>
      </w:r>
      <w:proofErr w:type="spellStart"/>
      <w:r w:rsidRPr="00906D56">
        <w:rPr>
          <w:rFonts w:ascii="Times New Roman" w:hAnsi="Times New Roman"/>
          <w:sz w:val="24"/>
          <w:szCs w:val="24"/>
        </w:rPr>
        <w:t>обр</w:t>
      </w:r>
      <w:proofErr w:type="spellEnd"/>
      <w:r w:rsidRPr="00906D56">
        <w:rPr>
          <w:rFonts w:ascii="Times New Roman" w:hAnsi="Times New Roman"/>
          <w:sz w:val="24"/>
          <w:szCs w:val="24"/>
        </w:rPr>
        <w:t xml:space="preserve">. 19 се подписва само при изрично подписан акт </w:t>
      </w:r>
      <w:proofErr w:type="spellStart"/>
      <w:r w:rsidRPr="00906D56">
        <w:rPr>
          <w:rFonts w:ascii="Times New Roman" w:hAnsi="Times New Roman"/>
          <w:sz w:val="24"/>
          <w:szCs w:val="24"/>
        </w:rPr>
        <w:t>обр</w:t>
      </w:r>
      <w:proofErr w:type="spellEnd"/>
      <w:r w:rsidRPr="00906D56">
        <w:rPr>
          <w:rFonts w:ascii="Times New Roman" w:hAnsi="Times New Roman"/>
          <w:sz w:val="24"/>
          <w:szCs w:val="24"/>
        </w:rPr>
        <w:t>.12</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да информира ВЪЗЛОЖИТЕЛЯТ за хода на строителството и изпълнението на възложените му дейности, както и за допуснатите пропуски, взетите мерки и необходимостта от съответните разпореждания от страна на ВЪЗЛОЖИТЕЛЯ, чрез изготвянето на доклади;</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като представител на ВЪЗЛОЖИТЕЛЯ, да изисква и ползва всички необходими документи и книжа за проверка на качеството на използваните строителни материали, да следи и контролира правилността на технологичната строителна операция и на качеството на изпълнените строително-монтажни работи. При  констатиране на допуснати грешки, нарушения и явни дефекти от фирмата - изпълнител на CMP, следва да уведомява ВЪЗЛОЖИТЕЛЯ в писмен вид под формата на доклад;</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xml:space="preserve">- да уведомява ВЪЗЛОЖИТЕЛЯ за всички установени промени в договорените количества и </w:t>
      </w:r>
      <w:proofErr w:type="spellStart"/>
      <w:r w:rsidRPr="00906D56">
        <w:rPr>
          <w:rFonts w:ascii="Times New Roman" w:hAnsi="Times New Roman"/>
          <w:sz w:val="24"/>
          <w:szCs w:val="24"/>
        </w:rPr>
        <w:t>нововъзникнали</w:t>
      </w:r>
      <w:proofErr w:type="spellEnd"/>
      <w:r w:rsidRPr="00906D56">
        <w:rPr>
          <w:rFonts w:ascii="Times New Roman" w:hAnsi="Times New Roman"/>
          <w:sz w:val="24"/>
          <w:szCs w:val="24"/>
        </w:rPr>
        <w:t xml:space="preserve"> CMP, които не са предмет на договорените количества, подписани от фирмата изпълнител на обекта;</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да следи за стриктното спазване на сроковете, заложени в утвърдения график за изпълнение на СМР;</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xml:space="preserve">- да  представи  на  ВЪЗЛОЖИТЕЛЯ  ежемесечни междинни доклади  за  обекта за изпълнените дейности и евентуални проблеми и начина за решаването им.   В междинните доклади трябва да се представи точна рекапитулация за изпълнените и оставащи видове CMP. Междинният доклад се съставя след доказване, от изпълнителя на СМР по одобрената подробна КСС, на реално извършени видове работи. Същият се одобрява от Възложителя в срок от 5 работни дни, а в случай на установени забележки, същите се отстраняват от Изпълнителя в срок от 5 работни дни и отново се представя за одобряване.  </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w:t>
      </w:r>
      <w:r>
        <w:rPr>
          <w:rFonts w:ascii="Times New Roman" w:hAnsi="Times New Roman"/>
          <w:sz w:val="24"/>
          <w:szCs w:val="24"/>
        </w:rPr>
        <w:t xml:space="preserve"> </w:t>
      </w:r>
      <w:r w:rsidRPr="00906D56">
        <w:rPr>
          <w:rFonts w:ascii="Times New Roman" w:hAnsi="Times New Roman"/>
          <w:sz w:val="24"/>
          <w:szCs w:val="24"/>
        </w:rPr>
        <w:t>да изготви и представи на ВЪЗЛОЖИТЕЛЯ, след п</w:t>
      </w:r>
      <w:r>
        <w:rPr>
          <w:rFonts w:ascii="Times New Roman" w:hAnsi="Times New Roman"/>
          <w:sz w:val="24"/>
          <w:szCs w:val="24"/>
        </w:rPr>
        <w:t>риключване на строителството</w:t>
      </w:r>
      <w:r w:rsidRPr="00906D56">
        <w:rPr>
          <w:rFonts w:ascii="Times New Roman" w:hAnsi="Times New Roman"/>
          <w:sz w:val="24"/>
          <w:szCs w:val="24"/>
        </w:rPr>
        <w:t xml:space="preserve">, окончателен доклад за упражнения инвеститорски контрол за всеки от обектите. Докладът </w:t>
      </w:r>
      <w:r w:rsidRPr="00906D56">
        <w:rPr>
          <w:rFonts w:ascii="Times New Roman" w:hAnsi="Times New Roman"/>
          <w:sz w:val="24"/>
          <w:szCs w:val="24"/>
        </w:rPr>
        <w:lastRenderedPageBreak/>
        <w:t xml:space="preserve">се представя в срок от 10 (десет) работни дни, след подписване на Констативен акт </w:t>
      </w:r>
      <w:proofErr w:type="spellStart"/>
      <w:r w:rsidRPr="00906D56">
        <w:rPr>
          <w:rFonts w:ascii="Times New Roman" w:hAnsi="Times New Roman"/>
          <w:sz w:val="24"/>
          <w:szCs w:val="24"/>
        </w:rPr>
        <w:t>обр</w:t>
      </w:r>
      <w:proofErr w:type="spellEnd"/>
      <w:r w:rsidRPr="00906D56">
        <w:rPr>
          <w:rFonts w:ascii="Times New Roman" w:hAnsi="Times New Roman"/>
          <w:sz w:val="24"/>
          <w:szCs w:val="24"/>
        </w:rPr>
        <w:t>.15 за обекта. Същият се одобрява от Възложителя в срок от 5 работни дни, а в случай на установени забележки, същите се отстраняват от Изпълнителя в срок от 5 работни дни и отново се представя за одобряване.</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да предаде на ВЪЗЛОЖИТЕЛЯ всички материали и документи, които са придобити, съставени или изготвени за обекта;</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да изпълнява мерките и препоръките, съдържащи се в докладите от проверките на място;</w:t>
      </w:r>
    </w:p>
    <w:p w:rsidR="00D302BB" w:rsidRPr="00906D56"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да участва в месечни срещи /една в месеца/ с представителите на изпълнителите на СМР, строителен надзор, проектантите и Общината;</w:t>
      </w:r>
    </w:p>
    <w:p w:rsidR="00D302BB" w:rsidRDefault="00D302BB" w:rsidP="009A692C">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06D56">
        <w:rPr>
          <w:rFonts w:ascii="Times New Roman" w:hAnsi="Times New Roman"/>
          <w:sz w:val="24"/>
          <w:szCs w:val="24"/>
        </w:rPr>
        <w:t>- да упражнява контрол по изпълнение задълженията на строителя във връзка със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D302BB" w:rsidRPr="00324303" w:rsidRDefault="00D302BB" w:rsidP="00F2229F">
      <w:pPr>
        <w:shd w:val="clear" w:color="auto" w:fill="FFFFFF"/>
        <w:spacing w:after="0" w:line="240" w:lineRule="auto"/>
        <w:jc w:val="both"/>
        <w:rPr>
          <w:rFonts w:ascii="Times New Roman" w:hAnsi="Times New Roman"/>
          <w:sz w:val="24"/>
          <w:szCs w:val="24"/>
        </w:rPr>
      </w:pPr>
    </w:p>
    <w:p w:rsidR="00D302BB" w:rsidRPr="00324303" w:rsidRDefault="00D302BB" w:rsidP="00F2229F">
      <w:pPr>
        <w:keepNext/>
        <w:spacing w:after="0" w:line="240" w:lineRule="auto"/>
        <w:jc w:val="both"/>
        <w:outlineLvl w:val="1"/>
        <w:rPr>
          <w:rFonts w:ascii="Times New Roman" w:hAnsi="Times New Roman" w:cs="Arial"/>
          <w:b/>
          <w:bCs/>
          <w:iCs/>
          <w:sz w:val="24"/>
          <w:szCs w:val="24"/>
        </w:rPr>
      </w:pPr>
      <w:r>
        <w:rPr>
          <w:rFonts w:ascii="Times New Roman" w:hAnsi="Times New Roman" w:cs="Arial"/>
          <w:b/>
          <w:bCs/>
          <w:iCs/>
          <w:sz w:val="24"/>
          <w:szCs w:val="24"/>
        </w:rPr>
        <w:t>3</w:t>
      </w:r>
      <w:r w:rsidRPr="00324303">
        <w:rPr>
          <w:rFonts w:ascii="Times New Roman" w:hAnsi="Times New Roman" w:cs="Arial"/>
          <w:b/>
          <w:bCs/>
          <w:iCs/>
          <w:sz w:val="24"/>
          <w:szCs w:val="24"/>
        </w:rPr>
        <w:t xml:space="preserve">. </w:t>
      </w:r>
      <w:bookmarkStart w:id="3" w:name="_Toc355016321"/>
      <w:r w:rsidRPr="00324303">
        <w:rPr>
          <w:rFonts w:ascii="Times New Roman" w:hAnsi="Times New Roman" w:cs="Arial"/>
          <w:b/>
          <w:bCs/>
          <w:iCs/>
          <w:sz w:val="24"/>
          <w:szCs w:val="24"/>
        </w:rPr>
        <w:t>Прогнозна стойност за изпълнение на поръчката</w:t>
      </w:r>
      <w:bookmarkEnd w:id="3"/>
    </w:p>
    <w:p w:rsidR="00D302BB" w:rsidRPr="00324303" w:rsidRDefault="00D302BB" w:rsidP="00F2229F">
      <w:pPr>
        <w:tabs>
          <w:tab w:val="left" w:pos="720"/>
        </w:tabs>
        <w:spacing w:after="0" w:line="240" w:lineRule="auto"/>
        <w:jc w:val="both"/>
        <w:rPr>
          <w:rFonts w:ascii="Times New Roman" w:hAnsi="Times New Roman" w:cs="Calibri"/>
          <w:color w:val="000000"/>
          <w:sz w:val="24"/>
          <w:szCs w:val="24"/>
          <w:lang w:eastAsia="sr-Cyrl-CS"/>
        </w:rPr>
      </w:pPr>
      <w:r>
        <w:rPr>
          <w:rFonts w:ascii="Times New Roman" w:hAnsi="Times New Roman" w:cs="Calibri"/>
          <w:b/>
          <w:color w:val="000000"/>
          <w:sz w:val="24"/>
          <w:szCs w:val="24"/>
          <w:lang w:eastAsia="sr-Cyrl-CS"/>
        </w:rPr>
        <w:tab/>
        <w:t>3</w:t>
      </w:r>
      <w:r w:rsidRPr="00324303">
        <w:rPr>
          <w:rFonts w:ascii="Times New Roman" w:hAnsi="Times New Roman" w:cs="Calibri"/>
          <w:b/>
          <w:color w:val="000000"/>
          <w:sz w:val="24"/>
          <w:szCs w:val="24"/>
          <w:lang w:eastAsia="sr-Cyrl-CS"/>
        </w:rPr>
        <w:t>.1.</w:t>
      </w:r>
      <w:r w:rsidRPr="00324303">
        <w:rPr>
          <w:rFonts w:ascii="Times New Roman" w:hAnsi="Times New Roman" w:cs="Calibri"/>
          <w:color w:val="000000"/>
          <w:sz w:val="24"/>
          <w:szCs w:val="24"/>
          <w:lang w:eastAsia="sr-Cyrl-CS"/>
        </w:rPr>
        <w:t xml:space="preserve"> Прогнозна стойност на поръчката е до </w:t>
      </w:r>
      <w:r w:rsidRPr="0083724B">
        <w:rPr>
          <w:rFonts w:ascii="Times New Roman" w:hAnsi="Times New Roman" w:cs="Calibri"/>
          <w:b/>
          <w:color w:val="000000"/>
          <w:sz w:val="24"/>
          <w:szCs w:val="24"/>
          <w:lang w:eastAsia="sr-Cyrl-CS"/>
        </w:rPr>
        <w:t>128 000.00 лв.</w:t>
      </w:r>
      <w:r w:rsidRPr="0083724B">
        <w:rPr>
          <w:rFonts w:ascii="Times New Roman" w:hAnsi="Times New Roman" w:cs="Calibri"/>
          <w:color w:val="000000"/>
          <w:sz w:val="24"/>
          <w:szCs w:val="24"/>
          <w:lang w:eastAsia="sr-Cyrl-CS"/>
        </w:rPr>
        <w:t xml:space="preserve"> (сто двадесет и осем</w:t>
      </w:r>
      <w:r>
        <w:rPr>
          <w:rFonts w:ascii="Times New Roman" w:hAnsi="Times New Roman" w:cs="Calibri"/>
          <w:color w:val="000000"/>
          <w:sz w:val="24"/>
          <w:szCs w:val="24"/>
          <w:lang w:eastAsia="sr-Cyrl-CS"/>
        </w:rPr>
        <w:t xml:space="preserve"> хиляди лева) </w:t>
      </w:r>
      <w:r w:rsidRPr="00246E61">
        <w:rPr>
          <w:rFonts w:ascii="Times New Roman" w:hAnsi="Times New Roman" w:cs="Calibri"/>
          <w:b/>
          <w:color w:val="000000"/>
          <w:sz w:val="24"/>
          <w:szCs w:val="24"/>
          <w:lang w:eastAsia="sr-Cyrl-CS"/>
        </w:rPr>
        <w:t>без включен ДДС</w:t>
      </w:r>
      <w:r>
        <w:rPr>
          <w:rFonts w:ascii="Times New Roman" w:hAnsi="Times New Roman" w:cs="Calibri"/>
          <w:color w:val="000000"/>
          <w:sz w:val="24"/>
          <w:szCs w:val="24"/>
          <w:lang w:eastAsia="sr-Cyrl-CS"/>
        </w:rPr>
        <w:t xml:space="preserve"> </w:t>
      </w:r>
      <w:r w:rsidRPr="002C79DF">
        <w:rPr>
          <w:rFonts w:ascii="Times New Roman" w:hAnsi="Times New Roman" w:cs="Calibri"/>
          <w:sz w:val="24"/>
          <w:szCs w:val="24"/>
          <w:lang w:eastAsia="sr-Cyrl-CS"/>
        </w:rPr>
        <w:t xml:space="preserve">или </w:t>
      </w:r>
      <w:r w:rsidRPr="002C79DF">
        <w:rPr>
          <w:rFonts w:ascii="Times New Roman" w:hAnsi="Times New Roman" w:cs="Calibri"/>
          <w:b/>
          <w:sz w:val="24"/>
          <w:szCs w:val="24"/>
          <w:lang w:eastAsia="sr-Cyrl-CS"/>
        </w:rPr>
        <w:t>153 600.00 лв.</w:t>
      </w:r>
      <w:r w:rsidRPr="002C79DF">
        <w:rPr>
          <w:rFonts w:ascii="Times New Roman" w:hAnsi="Times New Roman" w:cs="Calibri"/>
          <w:sz w:val="24"/>
          <w:szCs w:val="24"/>
          <w:lang w:eastAsia="sr-Cyrl-CS"/>
        </w:rPr>
        <w:t xml:space="preserve"> (сто петдесет и три хиляди и шестстотин лева) </w:t>
      </w:r>
      <w:r w:rsidRPr="002C79DF">
        <w:rPr>
          <w:rFonts w:ascii="Times New Roman" w:hAnsi="Times New Roman" w:cs="Calibri"/>
          <w:b/>
          <w:sz w:val="24"/>
          <w:szCs w:val="24"/>
          <w:lang w:eastAsia="sr-Cyrl-CS"/>
        </w:rPr>
        <w:t>с включен ДДС</w:t>
      </w:r>
      <w:r w:rsidRPr="009A692C">
        <w:rPr>
          <w:rFonts w:ascii="Times New Roman" w:hAnsi="Times New Roman"/>
          <w:b/>
          <w:sz w:val="24"/>
          <w:szCs w:val="24"/>
        </w:rPr>
        <w:t xml:space="preserve">, </w:t>
      </w:r>
      <w:r w:rsidRPr="009A692C">
        <w:rPr>
          <w:rFonts w:ascii="Times New Roman" w:hAnsi="Times New Roman" w:cs="Calibri"/>
          <w:color w:val="000000"/>
          <w:sz w:val="24"/>
          <w:szCs w:val="24"/>
          <w:lang w:eastAsia="sr-Cyrl-CS"/>
        </w:rPr>
        <w:t>което представлява максималния разполагаем финансов ресурс на Възложителя.</w:t>
      </w:r>
    </w:p>
    <w:p w:rsidR="00D302BB" w:rsidRDefault="00D302BB" w:rsidP="00F2229F">
      <w:pPr>
        <w:spacing w:after="0" w:line="240" w:lineRule="auto"/>
        <w:jc w:val="both"/>
        <w:rPr>
          <w:rFonts w:ascii="Times New Roman" w:hAnsi="Times New Roman"/>
          <w:sz w:val="24"/>
          <w:szCs w:val="24"/>
        </w:rPr>
      </w:pPr>
      <w:r w:rsidRPr="00324303">
        <w:rPr>
          <w:rFonts w:ascii="Times New Roman" w:hAnsi="Times New Roman"/>
          <w:sz w:val="24"/>
          <w:szCs w:val="24"/>
        </w:rPr>
        <w:t>При изготвяне на ценовите предложения участниците следва да оферират крайна цена, като същата не следва да надвишава максималният разполагаем финансов ресурс, посочен от Възложителя.</w:t>
      </w:r>
      <w:r>
        <w:rPr>
          <w:rFonts w:ascii="Times New Roman" w:hAnsi="Times New Roman"/>
          <w:sz w:val="24"/>
          <w:szCs w:val="24"/>
        </w:rPr>
        <w:t xml:space="preserve"> Участник предложил цена над посочената ще бъде отстранен от участие.</w:t>
      </w:r>
    </w:p>
    <w:p w:rsidR="00D302BB" w:rsidRDefault="00D302BB" w:rsidP="004161EF">
      <w:pPr>
        <w:spacing w:after="0" w:line="240" w:lineRule="auto"/>
        <w:jc w:val="both"/>
        <w:rPr>
          <w:rStyle w:val="apple-converted-space"/>
          <w:rFonts w:ascii="Times New Roman" w:hAnsi="Times New Roman"/>
          <w:b/>
          <w:bCs/>
          <w:color w:val="222222"/>
          <w:sz w:val="24"/>
          <w:szCs w:val="24"/>
          <w:shd w:val="clear" w:color="auto" w:fill="FFFFFF"/>
        </w:rPr>
      </w:pPr>
      <w:r w:rsidRPr="00333EE7">
        <w:rPr>
          <w:rStyle w:val="apple-converted-space"/>
          <w:rFonts w:ascii="Times New Roman" w:hAnsi="Times New Roman"/>
          <w:b/>
          <w:bCs/>
          <w:color w:val="222222"/>
          <w:sz w:val="24"/>
          <w:szCs w:val="24"/>
          <w:shd w:val="clear" w:color="auto" w:fill="FFFFFF"/>
        </w:rPr>
        <w:t>Изпълнен</w:t>
      </w:r>
      <w:r>
        <w:rPr>
          <w:rStyle w:val="apple-converted-space"/>
          <w:rFonts w:ascii="Times New Roman" w:hAnsi="Times New Roman"/>
          <w:b/>
          <w:bCs/>
          <w:color w:val="222222"/>
          <w:sz w:val="24"/>
          <w:szCs w:val="24"/>
          <w:shd w:val="clear" w:color="auto" w:fill="FFFFFF"/>
        </w:rPr>
        <w:t>ието на дейностите по договора</w:t>
      </w:r>
      <w:r w:rsidRPr="00333EE7">
        <w:rPr>
          <w:rStyle w:val="apple-converted-space"/>
          <w:rFonts w:ascii="Times New Roman" w:hAnsi="Times New Roman"/>
          <w:b/>
          <w:bCs/>
          <w:color w:val="222222"/>
          <w:sz w:val="24"/>
          <w:szCs w:val="24"/>
          <w:shd w:val="clear" w:color="auto" w:fill="FFFFFF"/>
        </w:rPr>
        <w:t>,</w:t>
      </w:r>
      <w:r>
        <w:rPr>
          <w:rStyle w:val="apple-converted-space"/>
          <w:rFonts w:ascii="Times New Roman" w:hAnsi="Times New Roman"/>
          <w:b/>
          <w:bCs/>
          <w:color w:val="222222"/>
          <w:sz w:val="24"/>
          <w:szCs w:val="24"/>
          <w:shd w:val="clear" w:color="auto" w:fill="FFFFFF"/>
        </w:rPr>
        <w:t xml:space="preserve"> сключен</w:t>
      </w:r>
      <w:r w:rsidRPr="00333EE7">
        <w:rPr>
          <w:rStyle w:val="apple-converted-space"/>
          <w:rFonts w:ascii="Times New Roman" w:hAnsi="Times New Roman"/>
          <w:b/>
          <w:bCs/>
          <w:color w:val="222222"/>
          <w:sz w:val="24"/>
          <w:szCs w:val="24"/>
          <w:shd w:val="clear" w:color="auto" w:fill="FFFFFF"/>
        </w:rPr>
        <w:t xml:space="preserve"> в резултат на настоящата поръчка, ще се финансира от</w:t>
      </w:r>
      <w:r>
        <w:rPr>
          <w:rStyle w:val="apple-converted-space"/>
          <w:rFonts w:ascii="Times New Roman" w:hAnsi="Times New Roman"/>
          <w:b/>
          <w:bCs/>
          <w:color w:val="222222"/>
          <w:sz w:val="24"/>
          <w:szCs w:val="24"/>
          <w:shd w:val="clear" w:color="auto" w:fill="FFFFFF"/>
        </w:rPr>
        <w:t xml:space="preserve"> Столична община.</w:t>
      </w:r>
    </w:p>
    <w:p w:rsidR="00D302BB" w:rsidRDefault="00D302BB" w:rsidP="00DE6E0F">
      <w:pPr>
        <w:widowControl w:val="0"/>
        <w:autoSpaceDE w:val="0"/>
        <w:autoSpaceDN w:val="0"/>
        <w:adjustRightInd w:val="0"/>
        <w:spacing w:afterLines="40" w:after="96" w:line="240" w:lineRule="auto"/>
        <w:ind w:firstLine="567"/>
        <w:jc w:val="both"/>
        <w:rPr>
          <w:rFonts w:ascii="Times New Roman" w:hAnsi="Times New Roman"/>
          <w:sz w:val="24"/>
          <w:szCs w:val="24"/>
        </w:rPr>
      </w:pPr>
      <w:r w:rsidRPr="002C79DF">
        <w:rPr>
          <w:rFonts w:ascii="Times New Roman" w:hAnsi="Times New Roman"/>
          <w:sz w:val="24"/>
          <w:szCs w:val="24"/>
        </w:rPr>
        <w:t>Към момента на откриване на процедурата не е осигурено финансиране за изпълнение на поръчката – чл.114 от ЗОП. Договорът ще влезне в сила, когато финансирането бъде осигурено. В проекта на договор е включена клауза  за отложено изпълнение на договора. В случай, че финансирането не бъде осигурено в тримесечен срок от неговото подписване,  всяка една от страните може да поиска прекратяване на договора без предизвестие.</w:t>
      </w:r>
      <w:r w:rsidRPr="00282A60">
        <w:rPr>
          <w:rFonts w:ascii="Times New Roman" w:hAnsi="Times New Roman"/>
          <w:sz w:val="24"/>
          <w:szCs w:val="24"/>
        </w:rPr>
        <w:t xml:space="preserve"> </w:t>
      </w:r>
      <w:bookmarkStart w:id="4" w:name="_Toc355016324"/>
    </w:p>
    <w:p w:rsidR="00D302BB" w:rsidRDefault="00D302BB" w:rsidP="00DE6E0F">
      <w:pPr>
        <w:widowControl w:val="0"/>
        <w:autoSpaceDE w:val="0"/>
        <w:autoSpaceDN w:val="0"/>
        <w:adjustRightInd w:val="0"/>
        <w:spacing w:afterLines="40" w:after="96" w:line="240" w:lineRule="auto"/>
        <w:jc w:val="both"/>
        <w:rPr>
          <w:rFonts w:ascii="Times New Roman" w:hAnsi="Times New Roman"/>
          <w:b/>
          <w:bCs/>
          <w:iCs/>
          <w:sz w:val="24"/>
          <w:szCs w:val="24"/>
        </w:rPr>
      </w:pPr>
      <w:r>
        <w:rPr>
          <w:rFonts w:ascii="Times New Roman" w:hAnsi="Times New Roman"/>
          <w:b/>
          <w:bCs/>
          <w:iCs/>
          <w:sz w:val="24"/>
          <w:szCs w:val="24"/>
        </w:rPr>
        <w:t>4</w:t>
      </w:r>
      <w:r w:rsidRPr="00324303">
        <w:rPr>
          <w:rFonts w:ascii="Times New Roman" w:hAnsi="Times New Roman"/>
          <w:b/>
          <w:bCs/>
          <w:iCs/>
          <w:sz w:val="24"/>
          <w:szCs w:val="24"/>
        </w:rPr>
        <w:t>. Обособени позиции – няма обособени позиции</w:t>
      </w:r>
      <w:r>
        <w:rPr>
          <w:rFonts w:ascii="Times New Roman" w:hAnsi="Times New Roman"/>
          <w:b/>
          <w:bCs/>
          <w:iCs/>
          <w:sz w:val="24"/>
          <w:szCs w:val="24"/>
        </w:rPr>
        <w:t xml:space="preserve"> </w:t>
      </w:r>
    </w:p>
    <w:p w:rsidR="00D302BB" w:rsidRDefault="00D302BB" w:rsidP="00D377A8">
      <w:pPr>
        <w:pStyle w:val="NormalWeb"/>
        <w:jc w:val="both"/>
      </w:pPr>
      <w:bookmarkStart w:id="5" w:name="_Toc319397459"/>
      <w:bookmarkStart w:id="6" w:name="_Toc315878404"/>
      <w:bookmarkStart w:id="7" w:name="_Toc314412943"/>
      <w:bookmarkStart w:id="8" w:name="_Toc225284092"/>
      <w:bookmarkStart w:id="9" w:name="_Toc332356537"/>
      <w:bookmarkStart w:id="10" w:name="_Toc355016323"/>
      <w:bookmarkStart w:id="11" w:name="_Toc297805145"/>
      <w:proofErr w:type="spellStart"/>
      <w:proofErr w:type="gramStart"/>
      <w:r w:rsidRPr="00267C07">
        <w:t>Дейностите</w:t>
      </w:r>
      <w:proofErr w:type="spellEnd"/>
      <w:r w:rsidRPr="00267C07">
        <w:t xml:space="preserve"> </w:t>
      </w:r>
      <w:proofErr w:type="spellStart"/>
      <w:r w:rsidRPr="00267C07">
        <w:t>предмет</w:t>
      </w:r>
      <w:proofErr w:type="spellEnd"/>
      <w:r w:rsidRPr="00267C07">
        <w:t xml:space="preserve"> </w:t>
      </w:r>
      <w:proofErr w:type="spellStart"/>
      <w:r w:rsidRPr="00267C07">
        <w:t>на</w:t>
      </w:r>
      <w:proofErr w:type="spellEnd"/>
      <w:r w:rsidRPr="00267C07">
        <w:t xml:space="preserve"> </w:t>
      </w:r>
      <w:proofErr w:type="spellStart"/>
      <w:r w:rsidRPr="00267C07">
        <w:t>поръчката</w:t>
      </w:r>
      <w:proofErr w:type="spellEnd"/>
      <w:r w:rsidRPr="00267C07">
        <w:t xml:space="preserve"> </w:t>
      </w:r>
      <w:proofErr w:type="spellStart"/>
      <w:r w:rsidRPr="00267C07">
        <w:t>са</w:t>
      </w:r>
      <w:proofErr w:type="spellEnd"/>
      <w:r w:rsidRPr="00267C07">
        <w:t xml:space="preserve"> </w:t>
      </w:r>
      <w:proofErr w:type="spellStart"/>
      <w:r w:rsidRPr="00267C07">
        <w:t>неделими</w:t>
      </w:r>
      <w:proofErr w:type="spellEnd"/>
      <w:r w:rsidRPr="00267C07">
        <w:t>.</w:t>
      </w:r>
      <w:proofErr w:type="gramEnd"/>
      <w:r w:rsidRPr="00267C07">
        <w:t xml:space="preserve"> </w:t>
      </w:r>
      <w:proofErr w:type="spellStart"/>
      <w:proofErr w:type="gramStart"/>
      <w:r>
        <w:t>Не</w:t>
      </w:r>
      <w:proofErr w:type="spellEnd"/>
      <w:r>
        <w:t xml:space="preserve"> </w:t>
      </w:r>
      <w:proofErr w:type="spellStart"/>
      <w:r>
        <w:t>са</w:t>
      </w:r>
      <w:proofErr w:type="spellEnd"/>
      <w:r>
        <w:t xml:space="preserve"> </w:t>
      </w:r>
      <w:proofErr w:type="spellStart"/>
      <w:r>
        <w:t>налице</w:t>
      </w:r>
      <w:proofErr w:type="spellEnd"/>
      <w:r>
        <w:t xml:space="preserve"> </w:t>
      </w:r>
      <w:proofErr w:type="spellStart"/>
      <w:r>
        <w:t>основания</w:t>
      </w:r>
      <w:proofErr w:type="spellEnd"/>
      <w:r>
        <w:t xml:space="preserve"> </w:t>
      </w:r>
      <w:proofErr w:type="spellStart"/>
      <w:r>
        <w:t>за</w:t>
      </w:r>
      <w:proofErr w:type="spellEnd"/>
      <w:r>
        <w:t xml:space="preserve"> </w:t>
      </w:r>
      <w:proofErr w:type="spellStart"/>
      <w:r>
        <w:t>разделяне</w:t>
      </w:r>
      <w:proofErr w:type="spellEnd"/>
      <w:r>
        <w:t xml:space="preserve"> </w:t>
      </w:r>
      <w:proofErr w:type="spellStart"/>
      <w:r>
        <w:t>на</w:t>
      </w:r>
      <w:proofErr w:type="spellEnd"/>
      <w:r>
        <w:t xml:space="preserve"> </w:t>
      </w:r>
      <w:proofErr w:type="spellStart"/>
      <w:r>
        <w:t>поръчката</w:t>
      </w:r>
      <w:proofErr w:type="spellEnd"/>
      <w:r>
        <w:t xml:space="preserve"> </w:t>
      </w:r>
      <w:proofErr w:type="spellStart"/>
      <w:r>
        <w:t>на</w:t>
      </w:r>
      <w:proofErr w:type="spellEnd"/>
      <w:r>
        <w:t xml:space="preserve"> </w:t>
      </w:r>
      <w:proofErr w:type="spellStart"/>
      <w:r>
        <w:t>обособени</w:t>
      </w:r>
      <w:proofErr w:type="spellEnd"/>
      <w:r>
        <w:t xml:space="preserve"> </w:t>
      </w:r>
      <w:proofErr w:type="spellStart"/>
      <w:r>
        <w:t>позиции</w:t>
      </w:r>
      <w:proofErr w:type="spellEnd"/>
      <w:r>
        <w:t xml:space="preserve"> </w:t>
      </w:r>
      <w:proofErr w:type="spellStart"/>
      <w:r>
        <w:t>предвид</w:t>
      </w:r>
      <w:proofErr w:type="spellEnd"/>
      <w:r>
        <w:t xml:space="preserve"> </w:t>
      </w:r>
      <w:proofErr w:type="spellStart"/>
      <w:r>
        <w:t>обстоятелството</w:t>
      </w:r>
      <w:proofErr w:type="spellEnd"/>
      <w:r>
        <w:t xml:space="preserve">, </w:t>
      </w:r>
      <w:proofErr w:type="spellStart"/>
      <w:r>
        <w:t>че</w:t>
      </w:r>
      <w:proofErr w:type="spellEnd"/>
      <w:r>
        <w:t xml:space="preserve"> в </w:t>
      </w:r>
      <w:proofErr w:type="spellStart"/>
      <w:r>
        <w:t>обхвата</w:t>
      </w:r>
      <w:proofErr w:type="spellEnd"/>
      <w:r>
        <w:t xml:space="preserve"> </w:t>
      </w:r>
      <w:proofErr w:type="spellStart"/>
      <w:r>
        <w:t>на</w:t>
      </w:r>
      <w:proofErr w:type="spellEnd"/>
      <w:r>
        <w:t xml:space="preserve"> </w:t>
      </w:r>
      <w:proofErr w:type="spellStart"/>
      <w:r>
        <w:t>изпълнение</w:t>
      </w:r>
      <w:proofErr w:type="spellEnd"/>
      <w:r>
        <w:t xml:space="preserve"> </w:t>
      </w:r>
      <w:proofErr w:type="spellStart"/>
      <w:r>
        <w:t>попада</w:t>
      </w:r>
      <w:proofErr w:type="spellEnd"/>
      <w:r>
        <w:t xml:space="preserve"> </w:t>
      </w:r>
      <w:proofErr w:type="spellStart"/>
      <w:r>
        <w:t>услуга</w:t>
      </w:r>
      <w:proofErr w:type="spellEnd"/>
      <w:r>
        <w:t xml:space="preserve"> </w:t>
      </w:r>
      <w:proofErr w:type="spellStart"/>
      <w:r>
        <w:t>по</w:t>
      </w:r>
      <w:proofErr w:type="spellEnd"/>
      <w:r>
        <w:t xml:space="preserve"> </w:t>
      </w:r>
      <w:proofErr w:type="spellStart"/>
      <w:r>
        <w:t>отношение</w:t>
      </w:r>
      <w:proofErr w:type="spellEnd"/>
      <w:r>
        <w:t xml:space="preserve"> </w:t>
      </w:r>
      <w:proofErr w:type="spellStart"/>
      <w:r>
        <w:t>на</w:t>
      </w:r>
      <w:proofErr w:type="spellEnd"/>
      <w:r>
        <w:t xml:space="preserve"> </w:t>
      </w:r>
      <w:proofErr w:type="spellStart"/>
      <w:r>
        <w:t>един</w:t>
      </w:r>
      <w:proofErr w:type="spellEnd"/>
      <w:r>
        <w:t xml:space="preserve"> </w:t>
      </w:r>
      <w:proofErr w:type="spellStart"/>
      <w:r>
        <w:t>обект</w:t>
      </w:r>
      <w:proofErr w:type="spellEnd"/>
      <w:r>
        <w:t xml:space="preserve">, </w:t>
      </w:r>
      <w:proofErr w:type="spellStart"/>
      <w:r>
        <w:t>поради</w:t>
      </w:r>
      <w:proofErr w:type="spellEnd"/>
      <w:r>
        <w:t xml:space="preserve"> </w:t>
      </w:r>
      <w:proofErr w:type="spellStart"/>
      <w:r>
        <w:t>което</w:t>
      </w:r>
      <w:proofErr w:type="spellEnd"/>
      <w:r>
        <w:t xml:space="preserve"> </w:t>
      </w:r>
      <w:proofErr w:type="spellStart"/>
      <w:r>
        <w:t>възложителят</w:t>
      </w:r>
      <w:proofErr w:type="spellEnd"/>
      <w:r>
        <w:t xml:space="preserve"> </w:t>
      </w:r>
      <w:proofErr w:type="spellStart"/>
      <w:r>
        <w:t>приема</w:t>
      </w:r>
      <w:proofErr w:type="spellEnd"/>
      <w:r>
        <w:t xml:space="preserve"> </w:t>
      </w:r>
      <w:proofErr w:type="spellStart"/>
      <w:r>
        <w:t>за</w:t>
      </w:r>
      <w:proofErr w:type="spellEnd"/>
      <w:r>
        <w:t xml:space="preserve"> </w:t>
      </w:r>
      <w:proofErr w:type="spellStart"/>
      <w:r>
        <w:t>целесъобразно</w:t>
      </w:r>
      <w:proofErr w:type="spellEnd"/>
      <w:r>
        <w:t xml:space="preserve"> </w:t>
      </w:r>
      <w:proofErr w:type="spellStart"/>
      <w:r>
        <w:t>целия</w:t>
      </w:r>
      <w:proofErr w:type="spellEnd"/>
      <w:r>
        <w:t xml:space="preserve"> </w:t>
      </w:r>
      <w:proofErr w:type="spellStart"/>
      <w:r>
        <w:t>предмет</w:t>
      </w:r>
      <w:proofErr w:type="spellEnd"/>
      <w:r>
        <w:t xml:space="preserve"> </w:t>
      </w:r>
      <w:proofErr w:type="spellStart"/>
      <w:r>
        <w:t>на</w:t>
      </w:r>
      <w:proofErr w:type="spellEnd"/>
      <w:r>
        <w:t xml:space="preserve"> </w:t>
      </w:r>
      <w:proofErr w:type="spellStart"/>
      <w:r>
        <w:t>настоящата</w:t>
      </w:r>
      <w:proofErr w:type="spellEnd"/>
      <w:r>
        <w:t xml:space="preserve"> </w:t>
      </w:r>
      <w:proofErr w:type="spellStart"/>
      <w:r>
        <w:t>поръчка</w:t>
      </w:r>
      <w:proofErr w:type="spellEnd"/>
      <w:r>
        <w:t xml:space="preserve"> </w:t>
      </w:r>
      <w:proofErr w:type="spellStart"/>
      <w:r>
        <w:t>да</w:t>
      </w:r>
      <w:proofErr w:type="spellEnd"/>
      <w:r>
        <w:t xml:space="preserve"> </w:t>
      </w:r>
      <w:proofErr w:type="spellStart"/>
      <w:r>
        <w:t>бъде</w:t>
      </w:r>
      <w:proofErr w:type="spellEnd"/>
      <w:r>
        <w:t xml:space="preserve"> </w:t>
      </w:r>
      <w:proofErr w:type="spellStart"/>
      <w:r>
        <w:t>изпълнен</w:t>
      </w:r>
      <w:proofErr w:type="spellEnd"/>
      <w:r>
        <w:t xml:space="preserve"> </w:t>
      </w:r>
      <w:proofErr w:type="spellStart"/>
      <w:r>
        <w:t>от</w:t>
      </w:r>
      <w:proofErr w:type="spellEnd"/>
      <w:r>
        <w:t xml:space="preserve"> </w:t>
      </w:r>
      <w:proofErr w:type="spellStart"/>
      <w:r>
        <w:t>един</w:t>
      </w:r>
      <w:proofErr w:type="spellEnd"/>
      <w:r>
        <w:t xml:space="preserve"> </w:t>
      </w:r>
      <w:proofErr w:type="spellStart"/>
      <w:r>
        <w:t>изпълнител</w:t>
      </w:r>
      <w:proofErr w:type="spellEnd"/>
      <w:r>
        <w:t>.</w:t>
      </w:r>
      <w:proofErr w:type="gramEnd"/>
      <w:r>
        <w:t xml:space="preserve"> </w:t>
      </w:r>
      <w:proofErr w:type="spellStart"/>
      <w:proofErr w:type="gramStart"/>
      <w:r>
        <w:t>Услугата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за</w:t>
      </w:r>
      <w:proofErr w:type="spellEnd"/>
      <w:r>
        <w:t xml:space="preserve"> </w:t>
      </w:r>
      <w:proofErr w:type="spellStart"/>
      <w:r>
        <w:t>един</w:t>
      </w:r>
      <w:proofErr w:type="spellEnd"/>
      <w:r>
        <w:t xml:space="preserve"> </w:t>
      </w:r>
      <w:proofErr w:type="spellStart"/>
      <w:r>
        <w:t>обект</w:t>
      </w:r>
      <w:proofErr w:type="spellEnd"/>
      <w:r>
        <w:t xml:space="preserve"> и </w:t>
      </w:r>
      <w:proofErr w:type="spellStart"/>
      <w:r>
        <w:t>по</w:t>
      </w:r>
      <w:proofErr w:type="spellEnd"/>
      <w:r>
        <w:t xml:space="preserve"> </w:t>
      </w:r>
      <w:proofErr w:type="spellStart"/>
      <w:r>
        <w:t>един</w:t>
      </w:r>
      <w:proofErr w:type="spellEnd"/>
      <w:r>
        <w:t xml:space="preserve"> </w:t>
      </w:r>
      <w:proofErr w:type="spellStart"/>
      <w:r>
        <w:t>инвестиционен</w:t>
      </w:r>
      <w:proofErr w:type="spellEnd"/>
      <w:r>
        <w:t xml:space="preserve"> </w:t>
      </w:r>
      <w:proofErr w:type="spellStart"/>
      <w:r>
        <w:t>проект</w:t>
      </w:r>
      <w:proofErr w:type="spellEnd"/>
      <w:r>
        <w:t xml:space="preserve">, с </w:t>
      </w:r>
      <w:proofErr w:type="spellStart"/>
      <w:r>
        <w:t>оглед</w:t>
      </w:r>
      <w:proofErr w:type="spellEnd"/>
      <w:r>
        <w:t xml:space="preserve"> </w:t>
      </w:r>
      <w:proofErr w:type="spellStart"/>
      <w:r>
        <w:t>на</w:t>
      </w:r>
      <w:proofErr w:type="spellEnd"/>
      <w:r>
        <w:t xml:space="preserve"> </w:t>
      </w:r>
      <w:proofErr w:type="spellStart"/>
      <w:r>
        <w:t>което</w:t>
      </w:r>
      <w:proofErr w:type="spellEnd"/>
      <w:r>
        <w:t xml:space="preserve"> </w:t>
      </w:r>
      <w:proofErr w:type="spellStart"/>
      <w:r>
        <w:t>възлагането</w:t>
      </w:r>
      <w:proofErr w:type="spellEnd"/>
      <w:r>
        <w:t xml:space="preserve"> </w:t>
      </w:r>
      <w:proofErr w:type="spellStart"/>
      <w:r>
        <w:t>на</w:t>
      </w:r>
      <w:proofErr w:type="spellEnd"/>
      <w:r>
        <w:t xml:space="preserve"> </w:t>
      </w:r>
      <w:proofErr w:type="spellStart"/>
      <w:r>
        <w:t>повече</w:t>
      </w:r>
      <w:proofErr w:type="spellEnd"/>
      <w:r>
        <w:t xml:space="preserve"> </w:t>
      </w:r>
      <w:proofErr w:type="spellStart"/>
      <w:r>
        <w:t>от</w:t>
      </w:r>
      <w:proofErr w:type="spellEnd"/>
      <w:r>
        <w:t xml:space="preserve"> </w:t>
      </w:r>
      <w:proofErr w:type="spellStart"/>
      <w:r>
        <w:t>един</w:t>
      </w:r>
      <w:proofErr w:type="spellEnd"/>
      <w:r>
        <w:t xml:space="preserve"> </w:t>
      </w:r>
      <w:proofErr w:type="spellStart"/>
      <w:r>
        <w:t>изпълнител</w:t>
      </w:r>
      <w:proofErr w:type="spellEnd"/>
      <w:r>
        <w:t xml:space="preserve"> </w:t>
      </w:r>
      <w:proofErr w:type="spellStart"/>
      <w:r>
        <w:t>ще</w:t>
      </w:r>
      <w:proofErr w:type="spellEnd"/>
      <w:r>
        <w:t xml:space="preserve"> </w:t>
      </w:r>
      <w:proofErr w:type="spellStart"/>
      <w:r>
        <w:t>затрудни</w:t>
      </w:r>
      <w:proofErr w:type="spellEnd"/>
      <w:r>
        <w:t xml:space="preserve"> </w:t>
      </w:r>
      <w:proofErr w:type="spellStart"/>
      <w:r>
        <w:t>работния</w:t>
      </w:r>
      <w:proofErr w:type="spellEnd"/>
      <w:r>
        <w:t xml:space="preserve"> </w:t>
      </w:r>
      <w:proofErr w:type="spellStart"/>
      <w:r>
        <w:t>процес</w:t>
      </w:r>
      <w:proofErr w:type="spellEnd"/>
      <w:r>
        <w:t xml:space="preserve"> и </w:t>
      </w:r>
      <w:proofErr w:type="spellStart"/>
      <w:r>
        <w:t>ще</w:t>
      </w:r>
      <w:proofErr w:type="spellEnd"/>
      <w:r>
        <w:t xml:space="preserve"> </w:t>
      </w:r>
      <w:proofErr w:type="spellStart"/>
      <w:r>
        <w:t>усложни</w:t>
      </w:r>
      <w:proofErr w:type="spellEnd"/>
      <w:r>
        <w:t xml:space="preserve"> </w:t>
      </w:r>
      <w:proofErr w:type="spellStart"/>
      <w:r>
        <w:t>координацията</w:t>
      </w:r>
      <w:proofErr w:type="spellEnd"/>
      <w:r>
        <w:t>.</w:t>
      </w:r>
      <w:proofErr w:type="gramEnd"/>
      <w:r>
        <w:t xml:space="preserve"> </w:t>
      </w:r>
      <w:proofErr w:type="spellStart"/>
      <w:proofErr w:type="gramStart"/>
      <w:r>
        <w:t>Провеждането</w:t>
      </w:r>
      <w:proofErr w:type="spellEnd"/>
      <w:r>
        <w:t xml:space="preserve"> </w:t>
      </w:r>
      <w:proofErr w:type="spellStart"/>
      <w:r>
        <w:t>на</w:t>
      </w:r>
      <w:proofErr w:type="spellEnd"/>
      <w:r>
        <w:t xml:space="preserve"> </w:t>
      </w:r>
      <w:proofErr w:type="spellStart"/>
      <w:r>
        <w:t>обществената</w:t>
      </w:r>
      <w:proofErr w:type="spellEnd"/>
      <w:r>
        <w:t xml:space="preserve"> </w:t>
      </w:r>
      <w:proofErr w:type="spellStart"/>
      <w:r>
        <w:t>поръчка</w:t>
      </w:r>
      <w:proofErr w:type="spellEnd"/>
      <w:r>
        <w:t xml:space="preserve"> </w:t>
      </w:r>
      <w:proofErr w:type="spellStart"/>
      <w:r>
        <w:t>без</w:t>
      </w:r>
      <w:proofErr w:type="spellEnd"/>
      <w:r>
        <w:t xml:space="preserve"> </w:t>
      </w:r>
      <w:proofErr w:type="spellStart"/>
      <w:r>
        <w:t>обособени</w:t>
      </w:r>
      <w:proofErr w:type="spellEnd"/>
      <w:r>
        <w:t xml:space="preserve"> </w:t>
      </w:r>
      <w:proofErr w:type="spellStart"/>
      <w:r>
        <w:t>позиции</w:t>
      </w:r>
      <w:proofErr w:type="spellEnd"/>
      <w:r>
        <w:t xml:space="preserve"> </w:t>
      </w:r>
      <w:proofErr w:type="spellStart"/>
      <w:r>
        <w:t>няма</w:t>
      </w:r>
      <w:proofErr w:type="spellEnd"/>
      <w:r>
        <w:t xml:space="preserve"> </w:t>
      </w:r>
      <w:proofErr w:type="spellStart"/>
      <w:r>
        <w:t>да</w:t>
      </w:r>
      <w:proofErr w:type="spellEnd"/>
      <w:r>
        <w:t xml:space="preserve"> </w:t>
      </w:r>
      <w:proofErr w:type="spellStart"/>
      <w:r>
        <w:t>доведе</w:t>
      </w:r>
      <w:proofErr w:type="spellEnd"/>
      <w:r>
        <w:t xml:space="preserve"> </w:t>
      </w:r>
      <w:proofErr w:type="spellStart"/>
      <w:r>
        <w:t>до</w:t>
      </w:r>
      <w:proofErr w:type="spellEnd"/>
      <w:r>
        <w:t xml:space="preserve"> </w:t>
      </w:r>
      <w:proofErr w:type="spellStart"/>
      <w:r>
        <w:t>ограничаване</w:t>
      </w:r>
      <w:proofErr w:type="spellEnd"/>
      <w:r>
        <w:t xml:space="preserve"> </w:t>
      </w:r>
      <w:proofErr w:type="spellStart"/>
      <w:r>
        <w:t>на</w:t>
      </w:r>
      <w:proofErr w:type="spellEnd"/>
      <w:r>
        <w:t xml:space="preserve"> </w:t>
      </w:r>
      <w:proofErr w:type="spellStart"/>
      <w:r>
        <w:t>конкуренцията</w:t>
      </w:r>
      <w:proofErr w:type="spellEnd"/>
      <w:r>
        <w:t xml:space="preserve"> и </w:t>
      </w:r>
      <w:proofErr w:type="spellStart"/>
      <w:r>
        <w:t>основните</w:t>
      </w:r>
      <w:proofErr w:type="spellEnd"/>
      <w:r>
        <w:t xml:space="preserve"> </w:t>
      </w:r>
      <w:proofErr w:type="spellStart"/>
      <w:r>
        <w:t>принципи</w:t>
      </w:r>
      <w:proofErr w:type="spellEnd"/>
      <w:r>
        <w:t xml:space="preserve"> </w:t>
      </w:r>
      <w:proofErr w:type="spellStart"/>
      <w:r>
        <w:t>на</w:t>
      </w:r>
      <w:proofErr w:type="spellEnd"/>
      <w:r>
        <w:t xml:space="preserve"> ЗОП.</w:t>
      </w:r>
      <w:proofErr w:type="gramEnd"/>
      <w:r>
        <w:t xml:space="preserve"> </w:t>
      </w:r>
    </w:p>
    <w:p w:rsidR="00D302BB" w:rsidRPr="00267C07" w:rsidRDefault="00D302BB" w:rsidP="009A692C">
      <w:pPr>
        <w:keepNext/>
        <w:spacing w:after="0" w:line="240" w:lineRule="auto"/>
        <w:ind w:firstLine="567"/>
        <w:jc w:val="both"/>
        <w:outlineLvl w:val="1"/>
        <w:rPr>
          <w:rFonts w:ascii="Times New Roman" w:hAnsi="Times New Roman"/>
          <w:sz w:val="24"/>
        </w:rPr>
      </w:pPr>
      <w:r w:rsidRPr="00267C07">
        <w:rPr>
          <w:rFonts w:ascii="Times New Roman" w:hAnsi="Times New Roman"/>
          <w:sz w:val="24"/>
        </w:rPr>
        <w:t xml:space="preserve"> </w:t>
      </w:r>
      <w:r w:rsidRPr="00EB7F04">
        <w:rPr>
          <w:rFonts w:ascii="Times New Roman" w:hAnsi="Times New Roman"/>
          <w:sz w:val="24"/>
        </w:rPr>
        <w:t>Предвид горните съображения и с оглед основната цел на закона за постигане на ефективност при разходване на публичните средства, в случая се приема, че разделянето на обществената поръчка на обособени позиции не е целесъобразно.</w:t>
      </w:r>
    </w:p>
    <w:p w:rsidR="00D302BB" w:rsidRDefault="00D302BB" w:rsidP="00DE6E0F">
      <w:pPr>
        <w:widowControl w:val="0"/>
        <w:autoSpaceDE w:val="0"/>
        <w:autoSpaceDN w:val="0"/>
        <w:adjustRightInd w:val="0"/>
        <w:spacing w:afterLines="40" w:after="96" w:line="240" w:lineRule="auto"/>
        <w:jc w:val="both"/>
        <w:rPr>
          <w:rFonts w:ascii="Times New Roman" w:hAnsi="Times New Roman"/>
          <w:b/>
          <w:bCs/>
          <w:iCs/>
          <w:sz w:val="24"/>
          <w:szCs w:val="24"/>
        </w:rPr>
      </w:pPr>
    </w:p>
    <w:p w:rsidR="00D302BB" w:rsidRDefault="00D302BB" w:rsidP="00DE6E0F">
      <w:pPr>
        <w:widowControl w:val="0"/>
        <w:autoSpaceDE w:val="0"/>
        <w:autoSpaceDN w:val="0"/>
        <w:adjustRightInd w:val="0"/>
        <w:spacing w:afterLines="40" w:after="96" w:line="240" w:lineRule="auto"/>
        <w:jc w:val="both"/>
        <w:rPr>
          <w:rFonts w:ascii="Times New Roman" w:hAnsi="Times New Roman"/>
          <w:b/>
          <w:bCs/>
          <w:iCs/>
          <w:sz w:val="24"/>
          <w:szCs w:val="24"/>
        </w:rPr>
      </w:pPr>
      <w:r>
        <w:rPr>
          <w:rFonts w:ascii="Times New Roman" w:hAnsi="Times New Roman"/>
          <w:b/>
          <w:bCs/>
          <w:iCs/>
          <w:sz w:val="24"/>
          <w:szCs w:val="24"/>
        </w:rPr>
        <w:t>5</w:t>
      </w:r>
      <w:r w:rsidRPr="00324303">
        <w:rPr>
          <w:rFonts w:ascii="Times New Roman" w:hAnsi="Times New Roman"/>
          <w:b/>
          <w:bCs/>
          <w:iCs/>
          <w:sz w:val="24"/>
          <w:szCs w:val="24"/>
        </w:rPr>
        <w:t>. Възможност за представяне на варианти в офертите</w:t>
      </w:r>
      <w:bookmarkEnd w:id="5"/>
      <w:bookmarkEnd w:id="6"/>
      <w:bookmarkEnd w:id="7"/>
      <w:bookmarkEnd w:id="8"/>
      <w:bookmarkEnd w:id="9"/>
      <w:bookmarkEnd w:id="10"/>
      <w:r>
        <w:rPr>
          <w:rFonts w:ascii="Times New Roman" w:hAnsi="Times New Roman"/>
          <w:b/>
          <w:bCs/>
          <w:iCs/>
          <w:sz w:val="24"/>
          <w:szCs w:val="24"/>
        </w:rPr>
        <w:t xml:space="preserve"> </w:t>
      </w:r>
      <w:bookmarkEnd w:id="11"/>
    </w:p>
    <w:p w:rsidR="00D302BB" w:rsidRPr="00324303" w:rsidRDefault="00D302BB" w:rsidP="00DE6E0F">
      <w:pPr>
        <w:widowControl w:val="0"/>
        <w:autoSpaceDE w:val="0"/>
        <w:autoSpaceDN w:val="0"/>
        <w:adjustRightInd w:val="0"/>
        <w:spacing w:afterLines="40" w:after="96" w:line="240" w:lineRule="auto"/>
        <w:ind w:firstLine="567"/>
        <w:jc w:val="both"/>
        <w:rPr>
          <w:rFonts w:ascii="Times New Roman" w:hAnsi="Times New Roman"/>
          <w:sz w:val="24"/>
          <w:szCs w:val="24"/>
        </w:rPr>
      </w:pPr>
      <w:r>
        <w:rPr>
          <w:rFonts w:ascii="Times New Roman" w:hAnsi="Times New Roman"/>
          <w:b/>
          <w:sz w:val="24"/>
          <w:szCs w:val="24"/>
        </w:rPr>
        <w:t>5</w:t>
      </w:r>
      <w:r w:rsidRPr="00324303">
        <w:rPr>
          <w:rFonts w:ascii="Times New Roman" w:hAnsi="Times New Roman"/>
          <w:b/>
          <w:sz w:val="24"/>
          <w:szCs w:val="24"/>
        </w:rPr>
        <w:t>.1.</w:t>
      </w:r>
      <w:r w:rsidRPr="00324303">
        <w:rPr>
          <w:rFonts w:ascii="Times New Roman" w:hAnsi="Times New Roman"/>
          <w:sz w:val="24"/>
          <w:szCs w:val="24"/>
        </w:rPr>
        <w:t xml:space="preserve"> Няма възможност за представяне на варианти в офертите.</w:t>
      </w:r>
    </w:p>
    <w:p w:rsidR="00D302BB" w:rsidRPr="00324303" w:rsidRDefault="00D302BB" w:rsidP="004161EF">
      <w:pPr>
        <w:keepNext/>
        <w:spacing w:after="0" w:line="360" w:lineRule="auto"/>
        <w:jc w:val="both"/>
        <w:outlineLvl w:val="1"/>
        <w:rPr>
          <w:rFonts w:ascii="Times New Roman" w:hAnsi="Times New Roman" w:cs="Arial"/>
          <w:b/>
          <w:bCs/>
          <w:iCs/>
          <w:sz w:val="24"/>
          <w:szCs w:val="24"/>
        </w:rPr>
      </w:pPr>
      <w:r>
        <w:rPr>
          <w:rFonts w:ascii="Times New Roman" w:hAnsi="Times New Roman" w:cs="Arial"/>
          <w:b/>
          <w:bCs/>
          <w:iCs/>
          <w:sz w:val="24"/>
          <w:szCs w:val="24"/>
        </w:rPr>
        <w:lastRenderedPageBreak/>
        <w:t>6</w:t>
      </w:r>
      <w:r w:rsidRPr="00324303">
        <w:rPr>
          <w:rFonts w:ascii="Times New Roman" w:hAnsi="Times New Roman" w:cs="Arial"/>
          <w:b/>
          <w:bCs/>
          <w:iCs/>
          <w:sz w:val="24"/>
          <w:szCs w:val="24"/>
        </w:rPr>
        <w:t xml:space="preserve">. </w:t>
      </w:r>
      <w:bookmarkStart w:id="12" w:name="_Toc355016325"/>
      <w:bookmarkEnd w:id="4"/>
      <w:r w:rsidRPr="00324303">
        <w:rPr>
          <w:rFonts w:ascii="Times New Roman" w:hAnsi="Times New Roman" w:cs="Arial"/>
          <w:b/>
          <w:bCs/>
          <w:iCs/>
          <w:sz w:val="24"/>
          <w:szCs w:val="24"/>
        </w:rPr>
        <w:t xml:space="preserve">Срок </w:t>
      </w:r>
      <w:r>
        <w:rPr>
          <w:rFonts w:ascii="Times New Roman" w:hAnsi="Times New Roman" w:cs="Arial"/>
          <w:b/>
          <w:bCs/>
          <w:iCs/>
          <w:sz w:val="24"/>
          <w:szCs w:val="24"/>
        </w:rPr>
        <w:t xml:space="preserve">и място </w:t>
      </w:r>
      <w:r w:rsidRPr="00324303">
        <w:rPr>
          <w:rFonts w:ascii="Times New Roman" w:hAnsi="Times New Roman" w:cs="Arial"/>
          <w:b/>
          <w:bCs/>
          <w:iCs/>
          <w:sz w:val="24"/>
          <w:szCs w:val="24"/>
        </w:rPr>
        <w:t>за изпълнение на обществената поръчка</w:t>
      </w:r>
      <w:bookmarkEnd w:id="12"/>
    </w:p>
    <w:p w:rsidR="00D302BB" w:rsidRPr="005B1E76" w:rsidRDefault="00D302BB" w:rsidP="009A692C">
      <w:pPr>
        <w:spacing w:after="0" w:line="240" w:lineRule="auto"/>
        <w:ind w:firstLine="567"/>
        <w:jc w:val="both"/>
        <w:rPr>
          <w:rFonts w:ascii="Times New Roman" w:hAnsi="Times New Roman"/>
          <w:sz w:val="24"/>
          <w:szCs w:val="24"/>
          <w:lang w:val="ru-RU"/>
        </w:rPr>
      </w:pPr>
      <w:r w:rsidRPr="004742A8">
        <w:rPr>
          <w:rFonts w:ascii="Times New Roman" w:hAnsi="Times New Roman"/>
          <w:b/>
          <w:sz w:val="24"/>
          <w:szCs w:val="24"/>
        </w:rPr>
        <w:t>6.1.</w:t>
      </w:r>
      <w:r w:rsidRPr="004742A8">
        <w:rPr>
          <w:lang w:val="ru-RU"/>
        </w:rPr>
        <w:t xml:space="preserve"> </w:t>
      </w:r>
      <w:proofErr w:type="spellStart"/>
      <w:r w:rsidRPr="005B1E76">
        <w:rPr>
          <w:rFonts w:ascii="Times New Roman" w:hAnsi="Times New Roman"/>
          <w:sz w:val="24"/>
          <w:szCs w:val="24"/>
          <w:lang w:val="ru-RU"/>
        </w:rPr>
        <w:t>Изпълнението</w:t>
      </w:r>
      <w:proofErr w:type="spellEnd"/>
      <w:r w:rsidRPr="005B1E76">
        <w:rPr>
          <w:rFonts w:ascii="Times New Roman" w:hAnsi="Times New Roman"/>
          <w:bCs/>
          <w:i/>
          <w:iCs/>
          <w:sz w:val="24"/>
          <w:szCs w:val="24"/>
          <w:lang w:val="ru-RU"/>
        </w:rPr>
        <w:t xml:space="preserve"> на </w:t>
      </w:r>
      <w:proofErr w:type="spellStart"/>
      <w:r w:rsidRPr="005B1E76">
        <w:rPr>
          <w:rFonts w:ascii="Times New Roman" w:hAnsi="Times New Roman"/>
          <w:bCs/>
          <w:i/>
          <w:iCs/>
          <w:sz w:val="24"/>
          <w:szCs w:val="24"/>
        </w:rPr>
        <w:t>Инвестоторския</w:t>
      </w:r>
      <w:proofErr w:type="spellEnd"/>
      <w:r w:rsidRPr="005B1E76">
        <w:rPr>
          <w:rFonts w:ascii="Times New Roman" w:hAnsi="Times New Roman"/>
          <w:bCs/>
          <w:i/>
          <w:iCs/>
          <w:sz w:val="24"/>
          <w:szCs w:val="24"/>
        </w:rPr>
        <w:t xml:space="preserve"> </w:t>
      </w:r>
      <w:proofErr w:type="gramStart"/>
      <w:r w:rsidRPr="005B1E76">
        <w:rPr>
          <w:rFonts w:ascii="Times New Roman" w:hAnsi="Times New Roman"/>
          <w:bCs/>
          <w:i/>
          <w:iCs/>
          <w:sz w:val="24"/>
          <w:szCs w:val="24"/>
        </w:rPr>
        <w:t xml:space="preserve">контрол </w:t>
      </w:r>
      <w:r w:rsidRPr="005B1E76">
        <w:rPr>
          <w:rFonts w:ascii="Times New Roman" w:hAnsi="Times New Roman"/>
          <w:sz w:val="24"/>
          <w:szCs w:val="24"/>
          <w:lang w:val="ru-RU"/>
        </w:rPr>
        <w:t>е</w:t>
      </w:r>
      <w:proofErr w:type="gramEnd"/>
      <w:r w:rsidRPr="005B1E76">
        <w:rPr>
          <w:rFonts w:ascii="Times New Roman" w:hAnsi="Times New Roman"/>
          <w:sz w:val="24"/>
          <w:szCs w:val="24"/>
          <w:lang w:val="ru-RU"/>
        </w:rPr>
        <w:t xml:space="preserve"> в периода от </w:t>
      </w:r>
      <w:proofErr w:type="spellStart"/>
      <w:r w:rsidRPr="005B1E76">
        <w:rPr>
          <w:rFonts w:ascii="Times New Roman" w:hAnsi="Times New Roman"/>
          <w:sz w:val="24"/>
          <w:szCs w:val="24"/>
          <w:lang w:val="ru-RU"/>
        </w:rPr>
        <w:t>подписването</w:t>
      </w:r>
      <w:proofErr w:type="spellEnd"/>
      <w:r w:rsidRPr="005B1E76">
        <w:rPr>
          <w:rFonts w:ascii="Times New Roman" w:hAnsi="Times New Roman"/>
          <w:sz w:val="24"/>
          <w:szCs w:val="24"/>
          <w:lang w:val="ru-RU"/>
        </w:rPr>
        <w:t xml:space="preserve"> на Протокол за </w:t>
      </w:r>
      <w:proofErr w:type="spellStart"/>
      <w:r w:rsidRPr="005B1E76">
        <w:rPr>
          <w:rFonts w:ascii="Times New Roman" w:hAnsi="Times New Roman"/>
          <w:sz w:val="24"/>
          <w:szCs w:val="24"/>
          <w:lang w:val="ru-RU"/>
        </w:rPr>
        <w:t>откриване</w:t>
      </w:r>
      <w:proofErr w:type="spellEnd"/>
      <w:r w:rsidRPr="005B1E76">
        <w:rPr>
          <w:rFonts w:ascii="Times New Roman" w:hAnsi="Times New Roman"/>
          <w:sz w:val="24"/>
          <w:szCs w:val="24"/>
          <w:lang w:val="ru-RU"/>
        </w:rPr>
        <w:t xml:space="preserve"> на </w:t>
      </w:r>
      <w:proofErr w:type="spellStart"/>
      <w:r w:rsidRPr="005B1E76">
        <w:rPr>
          <w:rFonts w:ascii="Times New Roman" w:hAnsi="Times New Roman"/>
          <w:sz w:val="24"/>
          <w:szCs w:val="24"/>
          <w:lang w:val="ru-RU"/>
        </w:rPr>
        <w:t>строителна</w:t>
      </w:r>
      <w:proofErr w:type="spellEnd"/>
      <w:r w:rsidRPr="005B1E76">
        <w:rPr>
          <w:rFonts w:ascii="Times New Roman" w:hAnsi="Times New Roman"/>
          <w:sz w:val="24"/>
          <w:szCs w:val="24"/>
          <w:lang w:val="ru-RU"/>
        </w:rPr>
        <w:t xml:space="preserve"> площадка и </w:t>
      </w:r>
      <w:proofErr w:type="spellStart"/>
      <w:r w:rsidRPr="005B1E76">
        <w:rPr>
          <w:rFonts w:ascii="Times New Roman" w:hAnsi="Times New Roman"/>
          <w:sz w:val="24"/>
          <w:szCs w:val="24"/>
          <w:lang w:val="ru-RU"/>
        </w:rPr>
        <w:t>определяне</w:t>
      </w:r>
      <w:proofErr w:type="spellEnd"/>
      <w:r w:rsidRPr="005B1E76">
        <w:rPr>
          <w:rFonts w:ascii="Times New Roman" w:hAnsi="Times New Roman"/>
          <w:sz w:val="24"/>
          <w:szCs w:val="24"/>
          <w:lang w:val="ru-RU"/>
        </w:rPr>
        <w:t xml:space="preserve"> на </w:t>
      </w:r>
      <w:proofErr w:type="spellStart"/>
      <w:r w:rsidRPr="005B1E76">
        <w:rPr>
          <w:rFonts w:ascii="Times New Roman" w:hAnsi="Times New Roman"/>
          <w:sz w:val="24"/>
          <w:szCs w:val="24"/>
          <w:lang w:val="ru-RU"/>
        </w:rPr>
        <w:t>строителна</w:t>
      </w:r>
      <w:proofErr w:type="spellEnd"/>
      <w:r w:rsidRPr="005B1E76">
        <w:rPr>
          <w:rFonts w:ascii="Times New Roman" w:hAnsi="Times New Roman"/>
          <w:sz w:val="24"/>
          <w:szCs w:val="24"/>
          <w:lang w:val="ru-RU"/>
        </w:rPr>
        <w:t xml:space="preserve"> линия и </w:t>
      </w:r>
      <w:proofErr w:type="spellStart"/>
      <w:r w:rsidRPr="005B1E76">
        <w:rPr>
          <w:rFonts w:ascii="Times New Roman" w:hAnsi="Times New Roman"/>
          <w:sz w:val="24"/>
          <w:szCs w:val="24"/>
          <w:lang w:val="ru-RU"/>
        </w:rPr>
        <w:t>ниво</w:t>
      </w:r>
      <w:proofErr w:type="spellEnd"/>
      <w:r w:rsidRPr="005B1E76">
        <w:rPr>
          <w:rFonts w:ascii="Times New Roman" w:hAnsi="Times New Roman"/>
          <w:sz w:val="24"/>
          <w:szCs w:val="24"/>
          <w:lang w:val="ru-RU"/>
        </w:rPr>
        <w:t xml:space="preserve"> (протокол обр. 2/2а) до</w:t>
      </w:r>
      <w:r w:rsidRPr="005B1E76">
        <w:rPr>
          <w:rFonts w:ascii="Times New Roman" w:hAnsi="Times New Roman"/>
          <w:sz w:val="24"/>
          <w:szCs w:val="24"/>
        </w:rPr>
        <w:t xml:space="preserve"> </w:t>
      </w:r>
      <w:proofErr w:type="spellStart"/>
      <w:r w:rsidRPr="005B1E76">
        <w:rPr>
          <w:rFonts w:ascii="Times New Roman" w:hAnsi="Times New Roman"/>
          <w:sz w:val="24"/>
          <w:szCs w:val="24"/>
          <w:lang w:val="ru-RU"/>
        </w:rPr>
        <w:t>датата</w:t>
      </w:r>
      <w:proofErr w:type="spellEnd"/>
      <w:r w:rsidRPr="005B1E76">
        <w:rPr>
          <w:rFonts w:ascii="Times New Roman" w:hAnsi="Times New Roman"/>
          <w:sz w:val="24"/>
          <w:szCs w:val="24"/>
          <w:lang w:val="ru-RU"/>
        </w:rPr>
        <w:t xml:space="preserve">  на  </w:t>
      </w:r>
      <w:proofErr w:type="spellStart"/>
      <w:r w:rsidRPr="005B1E76">
        <w:rPr>
          <w:rFonts w:ascii="Times New Roman" w:hAnsi="Times New Roman"/>
          <w:sz w:val="24"/>
          <w:szCs w:val="24"/>
          <w:lang w:val="ru-RU"/>
        </w:rPr>
        <w:t>подписване</w:t>
      </w:r>
      <w:proofErr w:type="spellEnd"/>
      <w:r w:rsidRPr="005B1E76">
        <w:rPr>
          <w:rFonts w:ascii="Times New Roman" w:hAnsi="Times New Roman"/>
          <w:sz w:val="24"/>
          <w:szCs w:val="24"/>
          <w:lang w:val="ru-RU"/>
        </w:rPr>
        <w:t xml:space="preserve">  на  </w:t>
      </w:r>
      <w:proofErr w:type="spellStart"/>
      <w:r w:rsidRPr="005B1E76">
        <w:rPr>
          <w:rFonts w:ascii="Times New Roman" w:hAnsi="Times New Roman"/>
          <w:sz w:val="24"/>
          <w:szCs w:val="24"/>
          <w:lang w:val="ru-RU"/>
        </w:rPr>
        <w:t>Констативен</w:t>
      </w:r>
      <w:proofErr w:type="spellEnd"/>
      <w:r w:rsidRPr="005B1E76">
        <w:rPr>
          <w:rFonts w:ascii="Times New Roman" w:hAnsi="Times New Roman"/>
          <w:sz w:val="24"/>
          <w:szCs w:val="24"/>
          <w:lang w:val="ru-RU"/>
        </w:rPr>
        <w:t xml:space="preserve">  акт обр.15. </w:t>
      </w:r>
    </w:p>
    <w:p w:rsidR="00D302BB" w:rsidRPr="00282A60" w:rsidRDefault="00D302BB" w:rsidP="00C91C0D">
      <w:pPr>
        <w:spacing w:after="0" w:line="240" w:lineRule="auto"/>
        <w:ind w:firstLine="708"/>
        <w:jc w:val="both"/>
        <w:rPr>
          <w:rFonts w:ascii="Times New Roman" w:hAnsi="Times New Roman"/>
          <w:sz w:val="24"/>
          <w:szCs w:val="24"/>
          <w:lang w:val="ru-RU"/>
        </w:rPr>
      </w:pPr>
      <w:r w:rsidRPr="00282A60">
        <w:rPr>
          <w:rFonts w:ascii="Times New Roman" w:hAnsi="Times New Roman"/>
          <w:sz w:val="24"/>
          <w:szCs w:val="24"/>
          <w:lang w:val="ru-RU"/>
        </w:rPr>
        <w:t xml:space="preserve"> </w:t>
      </w:r>
    </w:p>
    <w:p w:rsidR="00D302BB" w:rsidRDefault="00D302BB" w:rsidP="00C91C0D">
      <w:pPr>
        <w:spacing w:after="0" w:line="240" w:lineRule="auto"/>
        <w:jc w:val="both"/>
        <w:rPr>
          <w:rFonts w:ascii="Times New Roman" w:hAnsi="Times New Roman"/>
          <w:b/>
          <w:sz w:val="24"/>
          <w:szCs w:val="24"/>
        </w:rPr>
      </w:pPr>
      <w:r w:rsidRPr="00324303">
        <w:rPr>
          <w:rFonts w:ascii="Times New Roman" w:hAnsi="Times New Roman"/>
          <w:b/>
          <w:sz w:val="24"/>
          <w:szCs w:val="24"/>
        </w:rPr>
        <w:t>Възложителят предоставя неограничен, пълен, безплатен и пряк достъп до документацията за обществената поръчка от датата на публикуване на обявлението</w:t>
      </w:r>
      <w:r>
        <w:rPr>
          <w:rFonts w:ascii="Times New Roman" w:hAnsi="Times New Roman"/>
          <w:b/>
          <w:sz w:val="24"/>
          <w:szCs w:val="24"/>
        </w:rPr>
        <w:t xml:space="preserve"> в РОП</w:t>
      </w:r>
      <w:r w:rsidRPr="00324303">
        <w:rPr>
          <w:rFonts w:ascii="Times New Roman" w:hAnsi="Times New Roman"/>
          <w:b/>
          <w:sz w:val="24"/>
          <w:szCs w:val="24"/>
        </w:rPr>
        <w:t xml:space="preserve"> </w:t>
      </w:r>
      <w:r>
        <w:rPr>
          <w:rFonts w:ascii="Times New Roman" w:hAnsi="Times New Roman"/>
          <w:b/>
          <w:sz w:val="24"/>
          <w:szCs w:val="24"/>
        </w:rPr>
        <w:t xml:space="preserve">на </w:t>
      </w:r>
      <w:r w:rsidRPr="00324303">
        <w:rPr>
          <w:rFonts w:ascii="Times New Roman" w:hAnsi="Times New Roman"/>
          <w:b/>
          <w:sz w:val="24"/>
          <w:szCs w:val="24"/>
        </w:rPr>
        <w:t xml:space="preserve">интернет страницата </w:t>
      </w:r>
      <w:r>
        <w:rPr>
          <w:rFonts w:ascii="Times New Roman" w:hAnsi="Times New Roman"/>
          <w:b/>
          <w:sz w:val="24"/>
          <w:szCs w:val="24"/>
        </w:rPr>
        <w:t>в</w:t>
      </w:r>
      <w:r w:rsidRPr="00324303">
        <w:rPr>
          <w:rFonts w:ascii="Times New Roman" w:hAnsi="Times New Roman"/>
          <w:b/>
          <w:sz w:val="24"/>
          <w:szCs w:val="24"/>
        </w:rPr>
        <w:t xml:space="preserve"> „Профила на купувача” на Възложителя</w:t>
      </w:r>
      <w:r w:rsidRPr="00324303">
        <w:t xml:space="preserve"> </w:t>
      </w:r>
      <w:hyperlink r:id="rId10" w:history="1">
        <w:r w:rsidRPr="009A692C">
          <w:rPr>
            <w:rStyle w:val="Hyperlink"/>
            <w:rFonts w:ascii="Times New Roman" w:hAnsi="Times New Roman"/>
            <w:b/>
            <w:sz w:val="24"/>
            <w:szCs w:val="24"/>
          </w:rPr>
          <w:t>http://www.so-vazrajdane.bg/profil-na-kupuvacha/id/</w:t>
        </w:r>
        <w:proofErr w:type="spellStart"/>
        <w:r w:rsidRPr="009A692C">
          <w:rPr>
            <w:rStyle w:val="Hyperlink"/>
            <w:rFonts w:ascii="Times New Roman" w:hAnsi="Times New Roman"/>
            <w:b/>
            <w:sz w:val="24"/>
            <w:szCs w:val="24"/>
            <w:lang w:val="en-US"/>
          </w:rPr>
          <w:t>strandja-invcontrol</w:t>
        </w:r>
        <w:proofErr w:type="spellEnd"/>
      </w:hyperlink>
      <w:r w:rsidRPr="009A692C">
        <w:rPr>
          <w:rFonts w:ascii="Times New Roman" w:hAnsi="Times New Roman"/>
          <w:b/>
          <w:sz w:val="24"/>
          <w:szCs w:val="24"/>
          <w:lang w:val="en-US"/>
        </w:rPr>
        <w:t>.</w:t>
      </w:r>
      <w:r>
        <w:rPr>
          <w:rFonts w:ascii="Times New Roman" w:hAnsi="Times New Roman"/>
          <w:b/>
          <w:sz w:val="24"/>
          <w:szCs w:val="24"/>
          <w:lang w:val="en-US"/>
        </w:rPr>
        <w:t xml:space="preserve"> </w:t>
      </w:r>
      <w:r w:rsidRPr="00324303">
        <w:rPr>
          <w:rFonts w:ascii="Times New Roman" w:hAnsi="Times New Roman"/>
          <w:b/>
          <w:sz w:val="24"/>
          <w:szCs w:val="24"/>
        </w:rPr>
        <w:t xml:space="preserve">Участниците могат да се запознаят с документите и на адрес </w:t>
      </w:r>
      <w:r>
        <w:rPr>
          <w:rFonts w:ascii="Times New Roman" w:hAnsi="Times New Roman"/>
          <w:b/>
          <w:sz w:val="24"/>
          <w:szCs w:val="24"/>
          <w:lang w:val="en-US"/>
        </w:rPr>
        <w:t xml:space="preserve">- </w:t>
      </w:r>
      <w:r w:rsidRPr="00324303">
        <w:rPr>
          <w:rFonts w:ascii="Times New Roman" w:hAnsi="Times New Roman"/>
          <w:b/>
          <w:sz w:val="24"/>
          <w:szCs w:val="24"/>
        </w:rPr>
        <w:t>административната сграда на Район „Възраждане, бул. „Александър Стамболийски” № 62.</w:t>
      </w:r>
    </w:p>
    <w:p w:rsidR="00D302BB" w:rsidRDefault="00D302BB" w:rsidP="00C91C0D">
      <w:pPr>
        <w:spacing w:after="0" w:line="240" w:lineRule="auto"/>
        <w:jc w:val="both"/>
        <w:rPr>
          <w:rFonts w:ascii="Times New Roman" w:hAnsi="Times New Roman"/>
          <w:b/>
          <w:sz w:val="24"/>
          <w:szCs w:val="24"/>
        </w:rPr>
      </w:pPr>
    </w:p>
    <w:p w:rsidR="00D302BB" w:rsidRPr="007D4DC6" w:rsidRDefault="00D302BB" w:rsidP="00080267">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t xml:space="preserve">6.2 Място за изпълнение: </w:t>
      </w:r>
      <w:r w:rsidRPr="007D4DC6">
        <w:rPr>
          <w:rFonts w:ascii="Times New Roman" w:hAnsi="Times New Roman"/>
          <w:color w:val="000000"/>
          <w:sz w:val="24"/>
          <w:szCs w:val="24"/>
          <w:lang w:eastAsia="bg-BG"/>
        </w:rPr>
        <w:t xml:space="preserve">Място за изпълнение на поръчката е определено от предмета на възлагане, </w:t>
      </w:r>
      <w:proofErr w:type="spellStart"/>
      <w:r w:rsidRPr="007D4DC6">
        <w:rPr>
          <w:rFonts w:ascii="Times New Roman" w:hAnsi="Times New Roman"/>
          <w:color w:val="000000"/>
          <w:sz w:val="24"/>
          <w:szCs w:val="24"/>
          <w:lang w:eastAsia="bg-BG"/>
        </w:rPr>
        <w:t>касаещ</w:t>
      </w:r>
      <w:proofErr w:type="spellEnd"/>
      <w:r w:rsidRPr="007D4DC6">
        <w:rPr>
          <w:rFonts w:ascii="Times New Roman" w:hAnsi="Times New Roman"/>
          <w:color w:val="000000"/>
          <w:sz w:val="24"/>
          <w:szCs w:val="24"/>
          <w:lang w:eastAsia="bg-BG"/>
        </w:rPr>
        <w:t xml:space="preserve"> изпълнение на подлежащите на изпълнение строително-монтажни работи, а именно:</w:t>
      </w:r>
      <w:r w:rsidRPr="007D4DC6">
        <w:rPr>
          <w:rFonts w:ascii="Times New Roman" w:hAnsi="Times New Roman"/>
          <w:color w:val="000000"/>
          <w:sz w:val="24"/>
          <w:szCs w:val="24"/>
        </w:rPr>
        <w:t xml:space="preserve"> „Пететажна жилищна сграда със сутерен и подземни гаражи - СО” в поземлен имот с идентификатор 68134.304.305, </w:t>
      </w:r>
      <w:proofErr w:type="spellStart"/>
      <w:r w:rsidRPr="007D4DC6">
        <w:rPr>
          <w:rFonts w:ascii="Times New Roman" w:hAnsi="Times New Roman"/>
          <w:color w:val="000000"/>
          <w:sz w:val="24"/>
          <w:szCs w:val="24"/>
        </w:rPr>
        <w:t>планоснимачен</w:t>
      </w:r>
      <w:proofErr w:type="spellEnd"/>
      <w:r w:rsidRPr="007D4DC6">
        <w:rPr>
          <w:rFonts w:ascii="Times New Roman" w:hAnsi="Times New Roman"/>
          <w:color w:val="000000"/>
          <w:sz w:val="24"/>
          <w:szCs w:val="24"/>
        </w:rPr>
        <w:t xml:space="preserve"> № 24, УПИ І – за КЖС, трафопост, подземен гараж, Столична община, кв.243, м. Зона Б-5-3, Район „Възраждане”, по плана на гр. София, ул. „Странджа” № 21-27</w:t>
      </w:r>
      <w:r w:rsidRPr="007D4DC6">
        <w:rPr>
          <w:rFonts w:ascii="Times New Roman" w:hAnsi="Times New Roman"/>
          <w:b/>
          <w:sz w:val="24"/>
          <w:szCs w:val="24"/>
          <w:lang w:val="ru-RU" w:eastAsia="zh-CN"/>
        </w:rPr>
        <w:t>“</w:t>
      </w:r>
      <w:r w:rsidRPr="007D4DC6">
        <w:rPr>
          <w:rFonts w:ascii="Times New Roman" w:hAnsi="Times New Roman"/>
          <w:sz w:val="24"/>
          <w:szCs w:val="24"/>
        </w:rPr>
        <w:t>.</w:t>
      </w:r>
    </w:p>
    <w:p w:rsidR="00D302BB" w:rsidRPr="00143482" w:rsidRDefault="00D302BB" w:rsidP="00C91C0D">
      <w:pPr>
        <w:spacing w:after="0" w:line="240" w:lineRule="auto"/>
        <w:jc w:val="both"/>
        <w:rPr>
          <w:rFonts w:ascii="Times New Roman" w:hAnsi="Times New Roman"/>
          <w:sz w:val="24"/>
          <w:szCs w:val="24"/>
          <w:lang w:val="ru-RU"/>
        </w:rPr>
      </w:pPr>
    </w:p>
    <w:p w:rsidR="00D302BB" w:rsidRPr="00324303" w:rsidRDefault="00D302BB" w:rsidP="00791E93">
      <w:pPr>
        <w:keepNext/>
        <w:spacing w:before="240" w:after="60"/>
        <w:outlineLvl w:val="0"/>
        <w:rPr>
          <w:rFonts w:ascii="Times New Roman" w:hAnsi="Times New Roman"/>
          <w:b/>
          <w:caps/>
          <w:kern w:val="32"/>
          <w:sz w:val="24"/>
          <w:szCs w:val="24"/>
        </w:rPr>
      </w:pPr>
      <w:bookmarkStart w:id="13" w:name="_Toc335123900"/>
      <w:bookmarkStart w:id="14" w:name="_Toc355016327"/>
      <w:r>
        <w:rPr>
          <w:rFonts w:ascii="Times New Roman" w:hAnsi="Times New Roman"/>
          <w:b/>
          <w:caps/>
          <w:kern w:val="32"/>
          <w:sz w:val="24"/>
          <w:szCs w:val="24"/>
          <w:lang w:val="en-US"/>
        </w:rPr>
        <w:tab/>
      </w:r>
      <w:r w:rsidRPr="00324303">
        <w:rPr>
          <w:rFonts w:ascii="Times New Roman" w:hAnsi="Times New Roman"/>
          <w:b/>
          <w:caps/>
          <w:kern w:val="32"/>
          <w:sz w:val="24"/>
          <w:szCs w:val="24"/>
        </w:rPr>
        <w:t>Раздел IІ. ТЕХНИЧЕСКИ СПЕЦИФИКАЦИИ</w:t>
      </w:r>
      <w:bookmarkEnd w:id="13"/>
    </w:p>
    <w:p w:rsidR="00D302BB" w:rsidRPr="003071B3" w:rsidRDefault="00D302BB" w:rsidP="003071B3">
      <w:pPr>
        <w:keepNext/>
        <w:spacing w:before="240" w:after="60"/>
        <w:outlineLvl w:val="0"/>
        <w:rPr>
          <w:rFonts w:ascii="Times New Roman" w:hAnsi="Times New Roman"/>
          <w:sz w:val="24"/>
          <w:szCs w:val="24"/>
        </w:rPr>
      </w:pPr>
      <w:r w:rsidRPr="005B1E76">
        <w:rPr>
          <w:rFonts w:ascii="Times New Roman" w:hAnsi="Times New Roman"/>
          <w:b/>
          <w:caps/>
          <w:kern w:val="32"/>
          <w:sz w:val="24"/>
          <w:szCs w:val="24"/>
        </w:rPr>
        <w:t xml:space="preserve">7 . </w:t>
      </w:r>
      <w:r>
        <w:rPr>
          <w:rFonts w:ascii="Times New Roman" w:hAnsi="Times New Roman"/>
          <w:b/>
          <w:caps/>
          <w:kern w:val="32"/>
          <w:sz w:val="24"/>
          <w:szCs w:val="24"/>
          <w:lang w:val="en-US"/>
        </w:rPr>
        <w:t xml:space="preserve"> </w:t>
      </w:r>
      <w:r w:rsidRPr="003071B3">
        <w:rPr>
          <w:rFonts w:ascii="Times New Roman" w:hAnsi="Times New Roman"/>
          <w:sz w:val="24"/>
          <w:szCs w:val="24"/>
        </w:rPr>
        <w:t xml:space="preserve">Изграждането на строеж: „Пететажна жилищна сграда с подземни гаражи и подземен гараж, СО” в поземлен имот с идентификатор 68134.304.305, </w:t>
      </w:r>
      <w:proofErr w:type="spellStart"/>
      <w:r w:rsidRPr="003071B3">
        <w:rPr>
          <w:rFonts w:ascii="Times New Roman" w:hAnsi="Times New Roman"/>
          <w:sz w:val="24"/>
          <w:szCs w:val="24"/>
        </w:rPr>
        <w:t>планоснимачен</w:t>
      </w:r>
      <w:proofErr w:type="spellEnd"/>
      <w:r w:rsidRPr="003071B3">
        <w:rPr>
          <w:rFonts w:ascii="Times New Roman" w:hAnsi="Times New Roman"/>
          <w:sz w:val="24"/>
          <w:szCs w:val="24"/>
        </w:rPr>
        <w:t xml:space="preserve"> № 24, УПИ І – за КЖС, трафопост, подземен гараж, СО, кв.243, м. Зона Б-5-3, Район „Възраждане”, по плана на гр. София, ул. „Странджа” № 21-27 е съгласно одобрени инвестиционни проекти и Разрешение за строеж №18/27.06.2017г., влязло в сила на 13.12.2017г., издадено от Главния архитект на СО-Район "Възраждане". </w:t>
      </w:r>
    </w:p>
    <w:p w:rsidR="00D302BB" w:rsidRDefault="00D302BB" w:rsidP="00BD7977">
      <w:pPr>
        <w:pStyle w:val="210"/>
        <w:shd w:val="clear" w:color="auto" w:fill="auto"/>
        <w:spacing w:before="0" w:after="0"/>
        <w:ind w:firstLine="0"/>
      </w:pPr>
    </w:p>
    <w:p w:rsidR="00D302BB" w:rsidRDefault="00D302BB" w:rsidP="00824E78">
      <w:pPr>
        <w:keepNext/>
        <w:spacing w:before="240" w:after="60" w:line="240" w:lineRule="auto"/>
        <w:outlineLvl w:val="0"/>
        <w:rPr>
          <w:rFonts w:ascii="Times New Roman" w:hAnsi="Times New Roman"/>
          <w:b/>
          <w:bCs/>
          <w:kern w:val="32"/>
          <w:sz w:val="26"/>
          <w:szCs w:val="26"/>
        </w:rPr>
      </w:pPr>
      <w:r>
        <w:rPr>
          <w:rFonts w:ascii="Times New Roman" w:hAnsi="Times New Roman"/>
          <w:b/>
          <w:bCs/>
          <w:kern w:val="32"/>
          <w:sz w:val="26"/>
          <w:szCs w:val="26"/>
          <w:lang w:val="en-US"/>
        </w:rPr>
        <w:tab/>
      </w:r>
      <w:r>
        <w:rPr>
          <w:rFonts w:ascii="Times New Roman" w:hAnsi="Times New Roman"/>
          <w:b/>
          <w:bCs/>
          <w:kern w:val="32"/>
          <w:sz w:val="26"/>
          <w:szCs w:val="26"/>
        </w:rPr>
        <w:t xml:space="preserve">РАЗДЕЛ </w:t>
      </w:r>
      <w:r w:rsidRPr="00324303">
        <w:rPr>
          <w:rFonts w:ascii="Times New Roman" w:hAnsi="Times New Roman"/>
          <w:b/>
          <w:bCs/>
          <w:kern w:val="32"/>
          <w:sz w:val="26"/>
          <w:szCs w:val="26"/>
        </w:rPr>
        <w:t>IIІ. ИЗИСКВАНИЯ КЪМ УЧАСТНИЦИТЕ</w:t>
      </w:r>
      <w:bookmarkEnd w:id="14"/>
    </w:p>
    <w:p w:rsidR="00D302BB" w:rsidRPr="00324303" w:rsidRDefault="00D302BB" w:rsidP="004161EF">
      <w:pPr>
        <w:keepNext/>
        <w:spacing w:before="240" w:after="60" w:line="240" w:lineRule="auto"/>
        <w:jc w:val="both"/>
        <w:outlineLvl w:val="1"/>
        <w:rPr>
          <w:rFonts w:ascii="Times New Roman" w:hAnsi="Times New Roman"/>
          <w:b/>
          <w:bCs/>
          <w:sz w:val="24"/>
          <w:szCs w:val="24"/>
        </w:rPr>
      </w:pPr>
      <w:bookmarkStart w:id="15" w:name="_Toc297805150"/>
      <w:bookmarkStart w:id="16" w:name="_Toc319397464"/>
      <w:bookmarkStart w:id="17" w:name="_Toc315878409"/>
      <w:bookmarkStart w:id="18" w:name="_Toc314412948"/>
      <w:bookmarkStart w:id="19" w:name="_Toc332356542"/>
      <w:bookmarkStart w:id="20" w:name="_Toc355016328"/>
      <w:r>
        <w:rPr>
          <w:rFonts w:ascii="Times New Roman" w:hAnsi="Times New Roman"/>
          <w:b/>
          <w:bCs/>
          <w:sz w:val="24"/>
          <w:szCs w:val="24"/>
        </w:rPr>
        <w:t>8</w:t>
      </w:r>
      <w:r w:rsidRPr="00324303">
        <w:rPr>
          <w:rFonts w:ascii="Times New Roman" w:hAnsi="Times New Roman"/>
          <w:b/>
          <w:bCs/>
          <w:sz w:val="24"/>
          <w:szCs w:val="24"/>
        </w:rPr>
        <w:t xml:space="preserve">. Общи изисквания към участниците в </w:t>
      </w:r>
      <w:bookmarkEnd w:id="15"/>
      <w:r w:rsidRPr="00324303">
        <w:rPr>
          <w:rFonts w:ascii="Times New Roman" w:hAnsi="Times New Roman"/>
          <w:b/>
          <w:bCs/>
          <w:sz w:val="24"/>
          <w:szCs w:val="24"/>
        </w:rPr>
        <w:t>процедурата</w:t>
      </w:r>
      <w:bookmarkEnd w:id="16"/>
      <w:bookmarkEnd w:id="17"/>
      <w:bookmarkEnd w:id="18"/>
      <w:bookmarkEnd w:id="19"/>
      <w:bookmarkEnd w:id="20"/>
    </w:p>
    <w:p w:rsidR="00D302BB" w:rsidRPr="00324303" w:rsidRDefault="00D302BB" w:rsidP="00080267">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bookmarkStart w:id="21" w:name="_Toc355016329"/>
      <w:r>
        <w:rPr>
          <w:rFonts w:ascii="Times New Roman" w:hAnsi="Times New Roman"/>
          <w:b/>
          <w:bCs/>
          <w:sz w:val="24"/>
          <w:szCs w:val="24"/>
        </w:rPr>
        <w:t>8</w:t>
      </w:r>
      <w:r w:rsidRPr="00324303">
        <w:rPr>
          <w:rFonts w:ascii="Times New Roman" w:hAnsi="Times New Roman"/>
          <w:b/>
          <w:bCs/>
          <w:sz w:val="24"/>
          <w:szCs w:val="24"/>
        </w:rPr>
        <w:t>.1.</w:t>
      </w:r>
      <w:r w:rsidRPr="00324303">
        <w:rPr>
          <w:rFonts w:ascii="Times New Roman" w:hAnsi="Times New Roman"/>
          <w:sz w:val="24"/>
          <w:szCs w:val="24"/>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r w:rsidRPr="00E028AD">
        <w:rPr>
          <w:rFonts w:ascii="Times New Roman" w:hAnsi="Times New Roman"/>
          <w:sz w:val="24"/>
          <w:szCs w:val="24"/>
        </w:rPr>
        <w:t xml:space="preserve"> </w:t>
      </w:r>
      <w:r w:rsidRPr="00C92D9E">
        <w:rPr>
          <w:rFonts w:ascii="Times New Roman" w:hAnsi="Times New Roman"/>
          <w:sz w:val="24"/>
          <w:szCs w:val="24"/>
        </w:rPr>
        <w:t>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w:t>
      </w:r>
      <w:r>
        <w:rPr>
          <w:rFonts w:ascii="Times New Roman" w:hAnsi="Times New Roman"/>
          <w:sz w:val="24"/>
          <w:szCs w:val="24"/>
        </w:rPr>
        <w:t xml:space="preserve">нието за обществената поръчка. </w:t>
      </w:r>
    </w:p>
    <w:p w:rsidR="00D302BB" w:rsidRPr="00DE1F7F" w:rsidRDefault="00D302BB" w:rsidP="00080267">
      <w:pPr>
        <w:tabs>
          <w:tab w:val="left" w:pos="0"/>
          <w:tab w:val="num"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8</w:t>
      </w:r>
      <w:r w:rsidRPr="00324303">
        <w:rPr>
          <w:rFonts w:ascii="Times New Roman" w:hAnsi="Times New Roman"/>
          <w:b/>
          <w:bCs/>
          <w:sz w:val="24"/>
          <w:szCs w:val="24"/>
        </w:rPr>
        <w:t>.2.</w:t>
      </w:r>
      <w:r w:rsidRPr="00324303">
        <w:rPr>
          <w:rFonts w:ascii="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w:t>
      </w:r>
      <w:r>
        <w:rPr>
          <w:rFonts w:ascii="Times New Roman" w:hAnsi="Times New Roman"/>
          <w:sz w:val="24"/>
          <w:szCs w:val="24"/>
        </w:rPr>
        <w:t>а за създаване на обединението.</w:t>
      </w:r>
    </w:p>
    <w:p w:rsidR="00D302BB" w:rsidRPr="00324303" w:rsidRDefault="00D302BB" w:rsidP="00080267">
      <w:pPr>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8</w:t>
      </w:r>
      <w:r w:rsidRPr="00324303">
        <w:rPr>
          <w:rFonts w:ascii="Times New Roman" w:hAnsi="Times New Roman"/>
          <w:b/>
          <w:bCs/>
          <w:sz w:val="24"/>
          <w:szCs w:val="24"/>
        </w:rPr>
        <w:t>.3.</w:t>
      </w:r>
      <w:r w:rsidRPr="00324303">
        <w:rPr>
          <w:rFonts w:ascii="Times New Roman" w:hAnsi="Times New Roman"/>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D302BB" w:rsidRPr="00C92D9E" w:rsidRDefault="00D302BB" w:rsidP="00080267">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b/>
          <w:sz w:val="24"/>
          <w:szCs w:val="24"/>
        </w:rPr>
        <w:lastRenderedPageBreak/>
        <w:t>8</w:t>
      </w:r>
      <w:r w:rsidRPr="00324303">
        <w:rPr>
          <w:rFonts w:ascii="Times New Roman" w:hAnsi="Times New Roman"/>
          <w:b/>
          <w:sz w:val="24"/>
          <w:szCs w:val="24"/>
        </w:rPr>
        <w:t>.4.</w:t>
      </w:r>
      <w:r w:rsidRPr="00324303">
        <w:rPr>
          <w:rFonts w:ascii="Times New Roman" w:hAnsi="Times New Roman"/>
          <w:sz w:val="24"/>
          <w:szCs w:val="24"/>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w:t>
      </w:r>
      <w:r>
        <w:rPr>
          <w:rFonts w:ascii="Times New Roman" w:hAnsi="Times New Roman"/>
          <w:sz w:val="24"/>
          <w:szCs w:val="24"/>
        </w:rPr>
        <w:t xml:space="preserve">ява всеки член на обединението; </w:t>
      </w:r>
      <w:r w:rsidRPr="00324303">
        <w:rPr>
          <w:rFonts w:ascii="Times New Roman" w:hAnsi="Times New Roman"/>
          <w:sz w:val="24"/>
          <w:szCs w:val="24"/>
        </w:rPr>
        <w:t>3. уговаряне на солидарна отговорност между участниците в обединението</w:t>
      </w:r>
      <w:r>
        <w:rPr>
          <w:rFonts w:ascii="Times New Roman" w:hAnsi="Times New Roman"/>
          <w:sz w:val="24"/>
          <w:szCs w:val="24"/>
        </w:rPr>
        <w:t>; 4.</w:t>
      </w:r>
      <w:r w:rsidRPr="00E028AD">
        <w:rPr>
          <w:rFonts w:ascii="Times New Roman" w:hAnsi="Times New Roman"/>
          <w:bCs/>
          <w:sz w:val="24"/>
          <w:szCs w:val="24"/>
        </w:rPr>
        <w:t xml:space="preserve"> </w:t>
      </w:r>
      <w:r w:rsidRPr="00C92D9E">
        <w:rPr>
          <w:rFonts w:ascii="Times New Roman" w:hAnsi="Times New Roman"/>
          <w:bCs/>
          <w:sz w:val="24"/>
          <w:szCs w:val="24"/>
        </w:rPr>
        <w:t>определяне на партньор, който да представлява обединението за целите на поръчката.</w:t>
      </w:r>
      <w:r w:rsidRPr="00C92D9E">
        <w:rPr>
          <w:rFonts w:ascii="Times New Roman" w:hAnsi="Times New Roman"/>
          <w:sz w:val="24"/>
          <w:szCs w:val="24"/>
        </w:rPr>
        <w:t xml:space="preserve"> </w:t>
      </w:r>
    </w:p>
    <w:p w:rsidR="00D302BB" w:rsidRDefault="00D302BB" w:rsidP="00080267">
      <w:pPr>
        <w:tabs>
          <w:tab w:val="left" w:pos="900"/>
        </w:tabs>
        <w:autoSpaceDE w:val="0"/>
        <w:autoSpaceDN w:val="0"/>
        <w:adjustRightInd w:val="0"/>
        <w:spacing w:after="0" w:line="240" w:lineRule="auto"/>
        <w:ind w:firstLine="567"/>
        <w:jc w:val="both"/>
      </w:pPr>
      <w:r>
        <w:rPr>
          <w:rFonts w:ascii="Times New Roman" w:hAnsi="Times New Roman"/>
          <w:b/>
          <w:sz w:val="24"/>
          <w:szCs w:val="24"/>
        </w:rPr>
        <w:t>8</w:t>
      </w:r>
      <w:r w:rsidRPr="00324303">
        <w:rPr>
          <w:rFonts w:ascii="Times New Roman" w:hAnsi="Times New Roman"/>
          <w:b/>
          <w:sz w:val="24"/>
          <w:szCs w:val="24"/>
        </w:rPr>
        <w:t xml:space="preserve">.5. </w:t>
      </w:r>
      <w:r w:rsidRPr="00324303">
        <w:rPr>
          <w:rFonts w:ascii="Times New Roman" w:hAnsi="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r w:rsidRPr="00324303">
        <w:t>.</w:t>
      </w:r>
    </w:p>
    <w:p w:rsidR="00D302BB" w:rsidRDefault="00D302BB" w:rsidP="00080267">
      <w:pPr>
        <w:tabs>
          <w:tab w:val="left" w:pos="900"/>
        </w:tabs>
        <w:autoSpaceDE w:val="0"/>
        <w:autoSpaceDN w:val="0"/>
        <w:adjustRightInd w:val="0"/>
        <w:spacing w:after="0" w:line="240" w:lineRule="auto"/>
        <w:ind w:firstLine="567"/>
        <w:jc w:val="both"/>
      </w:pPr>
      <w:r>
        <w:rPr>
          <w:rFonts w:ascii="Times New Roman" w:hAnsi="Times New Roman"/>
          <w:b/>
          <w:bCs/>
          <w:sz w:val="24"/>
          <w:szCs w:val="24"/>
        </w:rPr>
        <w:t>8</w:t>
      </w:r>
      <w:r w:rsidRPr="00324303">
        <w:rPr>
          <w:rFonts w:ascii="Times New Roman" w:hAnsi="Times New Roman"/>
          <w:b/>
          <w:bCs/>
          <w:sz w:val="24"/>
          <w:szCs w:val="24"/>
        </w:rPr>
        <w:t xml:space="preserve">.6. </w:t>
      </w:r>
      <w:r w:rsidRPr="00324303">
        <w:rPr>
          <w:rFonts w:ascii="Times New Roman" w:hAnsi="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bookmarkEnd w:id="21"/>
    </w:p>
    <w:p w:rsidR="00D302BB" w:rsidRPr="001B2CB0" w:rsidRDefault="00D302BB" w:rsidP="001B2CB0">
      <w:pPr>
        <w:tabs>
          <w:tab w:val="left" w:pos="900"/>
        </w:tabs>
        <w:autoSpaceDE w:val="0"/>
        <w:autoSpaceDN w:val="0"/>
        <w:adjustRightInd w:val="0"/>
        <w:spacing w:after="0" w:line="240" w:lineRule="auto"/>
        <w:ind w:firstLine="567"/>
        <w:jc w:val="both"/>
      </w:pPr>
      <w:r>
        <w:rPr>
          <w:rFonts w:ascii="Times New Roman" w:hAnsi="Times New Roman"/>
          <w:b/>
          <w:sz w:val="24"/>
          <w:szCs w:val="24"/>
        </w:rPr>
        <w:t>8</w:t>
      </w:r>
      <w:r w:rsidRPr="00324303">
        <w:rPr>
          <w:rFonts w:ascii="Times New Roman" w:hAnsi="Times New Roman"/>
          <w:b/>
          <w:sz w:val="24"/>
          <w:szCs w:val="24"/>
        </w:rPr>
        <w:t>.7. Подизпълнители</w:t>
      </w:r>
    </w:p>
    <w:p w:rsidR="00D302BB" w:rsidRPr="00324303" w:rsidRDefault="00D302BB" w:rsidP="00080267">
      <w:pPr>
        <w:tabs>
          <w:tab w:val="left" w:pos="993"/>
        </w:tabs>
        <w:autoSpaceDE w:val="0"/>
        <w:autoSpaceDN w:val="0"/>
        <w:adjustRightInd w:val="0"/>
        <w:spacing w:after="0" w:line="240" w:lineRule="auto"/>
        <w:contextualSpacing/>
        <w:jc w:val="both"/>
        <w:rPr>
          <w:rFonts w:ascii="Times New Roman" w:hAnsi="Times New Roman"/>
          <w:sz w:val="24"/>
          <w:szCs w:val="24"/>
        </w:rPr>
      </w:pPr>
      <w:r w:rsidRPr="00324303">
        <w:rPr>
          <w:rFonts w:ascii="Times New Roman" w:hAnsi="Times New Roman"/>
          <w:sz w:val="24"/>
          <w:szCs w:val="24"/>
        </w:rPr>
        <w:tab/>
      </w:r>
      <w:r>
        <w:rPr>
          <w:rFonts w:ascii="Times New Roman" w:hAnsi="Times New Roman"/>
          <w:sz w:val="24"/>
          <w:szCs w:val="24"/>
        </w:rPr>
        <w:t>8</w:t>
      </w:r>
      <w:r w:rsidRPr="00324303">
        <w:rPr>
          <w:rFonts w:ascii="Times New Roman" w:hAnsi="Times New Roman"/>
          <w:sz w:val="24"/>
          <w:szCs w:val="24"/>
        </w:rPr>
        <w:t xml:space="preserve">.7.1  </w:t>
      </w:r>
      <w:r w:rsidRPr="00C92D9E">
        <w:rPr>
          <w:rFonts w:ascii="Times New Roman" w:hAnsi="Times New Roman"/>
          <w:sz w:val="24"/>
          <w:szCs w:val="24"/>
        </w:rPr>
        <w:t xml:space="preserve">Всеки участник в процедурата за възлагане на обществена поръчка е длъжен да заяви дали при изпълнението на поръчката ще използва подизпълнители, </w:t>
      </w:r>
      <w:r>
        <w:rPr>
          <w:rFonts w:ascii="Times New Roman" w:hAnsi="Times New Roman"/>
          <w:sz w:val="24"/>
          <w:szCs w:val="24"/>
        </w:rPr>
        <w:t xml:space="preserve">вида и дела на тяхното участие. </w:t>
      </w:r>
      <w:r w:rsidRPr="00324303">
        <w:rPr>
          <w:rFonts w:ascii="Times New Roman" w:hAnsi="Times New Roman"/>
          <w:sz w:val="24"/>
          <w:szCs w:val="24"/>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D302BB" w:rsidRPr="00DE1F7F" w:rsidRDefault="00D302BB" w:rsidP="00080267">
      <w:pPr>
        <w:tabs>
          <w:tab w:val="num" w:pos="900"/>
          <w:tab w:val="left" w:pos="1134"/>
          <w:tab w:val="num" w:pos="1695"/>
        </w:tabs>
        <w:autoSpaceDE w:val="0"/>
        <w:autoSpaceDN w:val="0"/>
        <w:adjustRightInd w:val="0"/>
        <w:spacing w:after="0" w:line="240" w:lineRule="auto"/>
        <w:jc w:val="both"/>
        <w:rPr>
          <w:rFonts w:ascii="Times New Roman" w:hAnsi="Times New Roman"/>
          <w:sz w:val="24"/>
          <w:szCs w:val="24"/>
        </w:rPr>
      </w:pPr>
      <w:r w:rsidRPr="00324303">
        <w:rPr>
          <w:rFonts w:ascii="Times New Roman" w:hAnsi="Times New Roman"/>
          <w:sz w:val="24"/>
          <w:szCs w:val="24"/>
        </w:rPr>
        <w:tab/>
      </w:r>
      <w:r>
        <w:rPr>
          <w:rFonts w:ascii="Times New Roman" w:hAnsi="Times New Roman"/>
          <w:sz w:val="24"/>
          <w:szCs w:val="24"/>
        </w:rPr>
        <w:t>8</w:t>
      </w:r>
      <w:r w:rsidRPr="00DE1F7F">
        <w:rPr>
          <w:rFonts w:ascii="Times New Roman" w:hAnsi="Times New Roman"/>
          <w:sz w:val="24"/>
          <w:szCs w:val="24"/>
        </w:rPr>
        <w:t xml:space="preserve">.7.2.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D302BB" w:rsidRPr="00DE1F7F" w:rsidRDefault="00D302BB" w:rsidP="00080267">
      <w:pPr>
        <w:tabs>
          <w:tab w:val="num" w:pos="900"/>
          <w:tab w:val="left" w:pos="1134"/>
          <w:tab w:val="num" w:pos="1695"/>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color w:val="000000"/>
          <w:sz w:val="24"/>
          <w:szCs w:val="24"/>
        </w:rPr>
        <w:t>8</w:t>
      </w:r>
      <w:r w:rsidRPr="00DE1F7F">
        <w:rPr>
          <w:rFonts w:ascii="Times New Roman" w:hAnsi="Times New Roman"/>
          <w:color w:val="000000"/>
          <w:sz w:val="24"/>
          <w:szCs w:val="24"/>
        </w:rPr>
        <w:t xml:space="preserve">.7.3 </w:t>
      </w:r>
      <w:proofErr w:type="spellStart"/>
      <w:r w:rsidRPr="00282A60">
        <w:rPr>
          <w:rFonts w:ascii="Times New Roman" w:hAnsi="Times New Roman"/>
          <w:color w:val="000000"/>
          <w:sz w:val="24"/>
          <w:szCs w:val="24"/>
          <w:lang w:val="ru-RU"/>
        </w:rPr>
        <w:t>Изпълнителите</w:t>
      </w:r>
      <w:proofErr w:type="spellEnd"/>
      <w:r w:rsidRPr="00282A60">
        <w:rPr>
          <w:rFonts w:ascii="Times New Roman" w:hAnsi="Times New Roman"/>
          <w:color w:val="000000"/>
          <w:sz w:val="24"/>
          <w:szCs w:val="24"/>
          <w:lang w:val="ru-RU"/>
        </w:rPr>
        <w:t xml:space="preserve"> </w:t>
      </w:r>
      <w:proofErr w:type="spellStart"/>
      <w:r w:rsidRPr="00282A60">
        <w:rPr>
          <w:rFonts w:ascii="Times New Roman" w:hAnsi="Times New Roman"/>
          <w:color w:val="000000"/>
          <w:sz w:val="24"/>
          <w:szCs w:val="24"/>
          <w:lang w:val="ru-RU"/>
        </w:rPr>
        <w:t>сключват</w:t>
      </w:r>
      <w:proofErr w:type="spellEnd"/>
      <w:r w:rsidRPr="00282A60">
        <w:rPr>
          <w:rFonts w:ascii="Times New Roman" w:hAnsi="Times New Roman"/>
          <w:color w:val="000000"/>
          <w:sz w:val="24"/>
          <w:szCs w:val="24"/>
          <w:lang w:val="ru-RU"/>
        </w:rPr>
        <w:t xml:space="preserve"> договор за </w:t>
      </w:r>
      <w:proofErr w:type="spellStart"/>
      <w:r w:rsidRPr="00282A60">
        <w:rPr>
          <w:rFonts w:ascii="Times New Roman" w:hAnsi="Times New Roman"/>
          <w:color w:val="000000"/>
          <w:sz w:val="24"/>
          <w:szCs w:val="24"/>
          <w:lang w:val="ru-RU"/>
        </w:rPr>
        <w:t>подизпълнение</w:t>
      </w:r>
      <w:proofErr w:type="spellEnd"/>
      <w:r w:rsidRPr="00282A60">
        <w:rPr>
          <w:rFonts w:ascii="Times New Roman" w:hAnsi="Times New Roman"/>
          <w:color w:val="000000"/>
          <w:sz w:val="24"/>
          <w:szCs w:val="24"/>
          <w:lang w:val="ru-RU"/>
        </w:rPr>
        <w:t xml:space="preserve"> с </w:t>
      </w:r>
      <w:proofErr w:type="spellStart"/>
      <w:r w:rsidRPr="00282A60">
        <w:rPr>
          <w:rFonts w:ascii="Times New Roman" w:hAnsi="Times New Roman"/>
          <w:color w:val="000000"/>
          <w:sz w:val="24"/>
          <w:szCs w:val="24"/>
          <w:lang w:val="ru-RU"/>
        </w:rPr>
        <w:t>подизпълнителите</w:t>
      </w:r>
      <w:proofErr w:type="spellEnd"/>
      <w:r w:rsidRPr="00282A60">
        <w:rPr>
          <w:rFonts w:ascii="Times New Roman" w:hAnsi="Times New Roman"/>
          <w:color w:val="000000"/>
          <w:sz w:val="24"/>
          <w:szCs w:val="24"/>
          <w:lang w:val="ru-RU"/>
        </w:rPr>
        <w:t xml:space="preserve">, </w:t>
      </w:r>
      <w:proofErr w:type="spellStart"/>
      <w:r w:rsidRPr="00282A60">
        <w:rPr>
          <w:rFonts w:ascii="Times New Roman" w:hAnsi="Times New Roman"/>
          <w:color w:val="000000"/>
          <w:sz w:val="24"/>
          <w:szCs w:val="24"/>
          <w:lang w:val="ru-RU"/>
        </w:rPr>
        <w:t>посочени</w:t>
      </w:r>
      <w:proofErr w:type="spellEnd"/>
      <w:r w:rsidRPr="00282A60">
        <w:rPr>
          <w:rFonts w:ascii="Times New Roman" w:hAnsi="Times New Roman"/>
          <w:color w:val="000000"/>
          <w:sz w:val="24"/>
          <w:szCs w:val="24"/>
          <w:lang w:val="ru-RU"/>
        </w:rPr>
        <w:t xml:space="preserve"> в </w:t>
      </w:r>
      <w:proofErr w:type="spellStart"/>
      <w:r w:rsidRPr="00282A60">
        <w:rPr>
          <w:rFonts w:ascii="Times New Roman" w:hAnsi="Times New Roman"/>
          <w:color w:val="000000"/>
          <w:sz w:val="24"/>
          <w:szCs w:val="24"/>
          <w:lang w:val="ru-RU"/>
        </w:rPr>
        <w:t>офертата</w:t>
      </w:r>
      <w:proofErr w:type="spellEnd"/>
      <w:r w:rsidRPr="00282A60">
        <w:rPr>
          <w:rFonts w:ascii="Times New Roman" w:hAnsi="Times New Roman"/>
          <w:color w:val="000000"/>
          <w:sz w:val="24"/>
          <w:szCs w:val="24"/>
          <w:lang w:val="ru-RU"/>
        </w:rPr>
        <w:t>.</w:t>
      </w:r>
    </w:p>
    <w:p w:rsidR="00D302BB" w:rsidRPr="00282A60" w:rsidRDefault="00D302BB" w:rsidP="00080267">
      <w:pPr>
        <w:tabs>
          <w:tab w:val="num" w:pos="900"/>
          <w:tab w:val="left" w:pos="1134"/>
          <w:tab w:val="num" w:pos="1695"/>
        </w:tabs>
        <w:autoSpaceDE w:val="0"/>
        <w:autoSpaceDN w:val="0"/>
        <w:adjustRightInd w:val="0"/>
        <w:spacing w:after="0" w:line="240" w:lineRule="auto"/>
        <w:jc w:val="both"/>
        <w:rPr>
          <w:rFonts w:ascii="Times New Roman" w:hAnsi="Times New Roman"/>
          <w:sz w:val="24"/>
          <w:szCs w:val="24"/>
          <w:lang w:val="ru-RU"/>
        </w:rPr>
      </w:pPr>
      <w:r w:rsidRPr="00DE1F7F">
        <w:rPr>
          <w:rFonts w:ascii="Times New Roman" w:hAnsi="Times New Roman"/>
          <w:sz w:val="24"/>
          <w:szCs w:val="24"/>
        </w:rPr>
        <w:tab/>
      </w:r>
      <w:r>
        <w:rPr>
          <w:rFonts w:ascii="Times New Roman" w:hAnsi="Times New Roman"/>
          <w:sz w:val="24"/>
          <w:szCs w:val="24"/>
        </w:rPr>
        <w:t>8</w:t>
      </w:r>
      <w:r w:rsidRPr="00DE1F7F">
        <w:rPr>
          <w:rFonts w:ascii="Times New Roman" w:hAnsi="Times New Roman"/>
          <w:sz w:val="24"/>
          <w:szCs w:val="24"/>
        </w:rPr>
        <w:t>.7.4. Възложителят изисква замяна на подизпълнител, който не отговаря на условията по т.</w:t>
      </w:r>
      <w:r>
        <w:rPr>
          <w:rFonts w:ascii="Times New Roman" w:hAnsi="Times New Roman"/>
          <w:sz w:val="24"/>
          <w:szCs w:val="24"/>
        </w:rPr>
        <w:t>8</w:t>
      </w:r>
      <w:r w:rsidRPr="00DE1F7F">
        <w:rPr>
          <w:rFonts w:ascii="Times New Roman" w:hAnsi="Times New Roman"/>
          <w:sz w:val="24"/>
          <w:szCs w:val="24"/>
        </w:rPr>
        <w:t xml:space="preserve">.7.2, </w:t>
      </w:r>
      <w:proofErr w:type="spellStart"/>
      <w:r w:rsidRPr="00282A60">
        <w:rPr>
          <w:rFonts w:ascii="Times New Roman" w:hAnsi="Times New Roman"/>
          <w:color w:val="000000"/>
          <w:sz w:val="24"/>
          <w:szCs w:val="24"/>
          <w:lang w:val="ru-RU"/>
        </w:rPr>
        <w:t>поради</w:t>
      </w:r>
      <w:proofErr w:type="spellEnd"/>
      <w:r w:rsidRPr="00282A60">
        <w:rPr>
          <w:rFonts w:ascii="Times New Roman" w:hAnsi="Times New Roman"/>
          <w:color w:val="000000"/>
          <w:sz w:val="24"/>
          <w:szCs w:val="24"/>
          <w:lang w:val="ru-RU"/>
        </w:rPr>
        <w:t xml:space="preserve"> </w:t>
      </w:r>
      <w:proofErr w:type="spellStart"/>
      <w:r w:rsidRPr="00282A60">
        <w:rPr>
          <w:rFonts w:ascii="Times New Roman" w:hAnsi="Times New Roman"/>
          <w:color w:val="000000"/>
          <w:sz w:val="24"/>
          <w:szCs w:val="24"/>
          <w:lang w:val="ru-RU"/>
        </w:rPr>
        <w:t>промяна</w:t>
      </w:r>
      <w:proofErr w:type="spellEnd"/>
      <w:r w:rsidRPr="00282A60">
        <w:rPr>
          <w:rFonts w:ascii="Times New Roman" w:hAnsi="Times New Roman"/>
          <w:color w:val="000000"/>
          <w:sz w:val="24"/>
          <w:szCs w:val="24"/>
          <w:lang w:val="ru-RU"/>
        </w:rPr>
        <w:t xml:space="preserve"> в </w:t>
      </w:r>
      <w:proofErr w:type="spellStart"/>
      <w:r w:rsidRPr="00282A60">
        <w:rPr>
          <w:rFonts w:ascii="Times New Roman" w:hAnsi="Times New Roman"/>
          <w:color w:val="000000"/>
          <w:sz w:val="24"/>
          <w:szCs w:val="24"/>
          <w:lang w:val="ru-RU"/>
        </w:rPr>
        <w:t>обстоятелствата</w:t>
      </w:r>
      <w:proofErr w:type="spellEnd"/>
      <w:r w:rsidRPr="00282A60">
        <w:rPr>
          <w:rFonts w:ascii="Times New Roman" w:hAnsi="Times New Roman"/>
          <w:color w:val="000000"/>
          <w:sz w:val="24"/>
          <w:szCs w:val="24"/>
          <w:lang w:val="ru-RU"/>
        </w:rPr>
        <w:t xml:space="preserve"> </w:t>
      </w:r>
      <w:proofErr w:type="spellStart"/>
      <w:r w:rsidRPr="00282A60">
        <w:rPr>
          <w:rFonts w:ascii="Times New Roman" w:hAnsi="Times New Roman"/>
          <w:color w:val="000000"/>
          <w:sz w:val="24"/>
          <w:szCs w:val="24"/>
          <w:lang w:val="ru-RU"/>
        </w:rPr>
        <w:t>преди</w:t>
      </w:r>
      <w:proofErr w:type="spellEnd"/>
      <w:r w:rsidRPr="00282A60">
        <w:rPr>
          <w:rFonts w:ascii="Times New Roman" w:hAnsi="Times New Roman"/>
          <w:color w:val="000000"/>
          <w:sz w:val="24"/>
          <w:szCs w:val="24"/>
          <w:lang w:val="ru-RU"/>
        </w:rPr>
        <w:t xml:space="preserve"> </w:t>
      </w:r>
      <w:proofErr w:type="spellStart"/>
      <w:r w:rsidRPr="00282A60">
        <w:rPr>
          <w:rFonts w:ascii="Times New Roman" w:hAnsi="Times New Roman"/>
          <w:color w:val="000000"/>
          <w:sz w:val="24"/>
          <w:szCs w:val="24"/>
          <w:lang w:val="ru-RU"/>
        </w:rPr>
        <w:t>сключване</w:t>
      </w:r>
      <w:proofErr w:type="spellEnd"/>
      <w:r w:rsidRPr="00282A60">
        <w:rPr>
          <w:rFonts w:ascii="Times New Roman" w:hAnsi="Times New Roman"/>
          <w:color w:val="000000"/>
          <w:sz w:val="24"/>
          <w:szCs w:val="24"/>
          <w:lang w:val="ru-RU"/>
        </w:rPr>
        <w:t xml:space="preserve"> на договора за </w:t>
      </w:r>
      <w:proofErr w:type="spellStart"/>
      <w:r w:rsidRPr="00282A60">
        <w:rPr>
          <w:rFonts w:ascii="Times New Roman" w:hAnsi="Times New Roman"/>
          <w:color w:val="000000"/>
          <w:sz w:val="24"/>
          <w:szCs w:val="24"/>
          <w:lang w:val="ru-RU"/>
        </w:rPr>
        <w:t>обществена</w:t>
      </w:r>
      <w:proofErr w:type="spellEnd"/>
      <w:r w:rsidRPr="00282A60">
        <w:rPr>
          <w:rFonts w:ascii="Times New Roman" w:hAnsi="Times New Roman"/>
          <w:color w:val="000000"/>
          <w:sz w:val="24"/>
          <w:szCs w:val="24"/>
          <w:lang w:val="ru-RU"/>
        </w:rPr>
        <w:t xml:space="preserve"> </w:t>
      </w:r>
      <w:proofErr w:type="spellStart"/>
      <w:r w:rsidRPr="00282A60">
        <w:rPr>
          <w:rFonts w:ascii="Times New Roman" w:hAnsi="Times New Roman"/>
          <w:color w:val="000000"/>
          <w:sz w:val="24"/>
          <w:szCs w:val="24"/>
          <w:lang w:val="ru-RU"/>
        </w:rPr>
        <w:t>поръчка</w:t>
      </w:r>
      <w:proofErr w:type="spellEnd"/>
      <w:r w:rsidRPr="00282A60">
        <w:rPr>
          <w:rFonts w:ascii="Times New Roman" w:hAnsi="Times New Roman"/>
          <w:color w:val="000000"/>
          <w:sz w:val="24"/>
          <w:szCs w:val="24"/>
          <w:lang w:val="ru-RU"/>
        </w:rPr>
        <w:t>.</w:t>
      </w:r>
    </w:p>
    <w:p w:rsidR="00D302BB" w:rsidRPr="00DE1F7F" w:rsidRDefault="00D302BB" w:rsidP="00080267">
      <w:pPr>
        <w:tabs>
          <w:tab w:val="num" w:pos="900"/>
          <w:tab w:val="left" w:pos="1134"/>
          <w:tab w:val="num" w:pos="1695"/>
        </w:tabs>
        <w:autoSpaceDE w:val="0"/>
        <w:autoSpaceDN w:val="0"/>
        <w:adjustRightInd w:val="0"/>
        <w:spacing w:after="0" w:line="240" w:lineRule="auto"/>
        <w:jc w:val="both"/>
        <w:rPr>
          <w:rFonts w:ascii="Times New Roman" w:hAnsi="Times New Roman"/>
          <w:sz w:val="24"/>
          <w:szCs w:val="24"/>
        </w:rPr>
      </w:pPr>
      <w:r w:rsidRPr="00DE1F7F">
        <w:rPr>
          <w:rFonts w:ascii="Times New Roman" w:hAnsi="Times New Roman"/>
          <w:sz w:val="24"/>
          <w:szCs w:val="24"/>
        </w:rPr>
        <w:tab/>
      </w:r>
      <w:r>
        <w:rPr>
          <w:rFonts w:ascii="Times New Roman" w:hAnsi="Times New Roman"/>
          <w:sz w:val="24"/>
          <w:szCs w:val="24"/>
        </w:rPr>
        <w:t>8</w:t>
      </w:r>
      <w:r w:rsidRPr="00DE1F7F">
        <w:rPr>
          <w:rFonts w:ascii="Times New Roman" w:hAnsi="Times New Roman"/>
          <w:sz w:val="24"/>
          <w:szCs w:val="24"/>
        </w:rPr>
        <w:t>.7.5.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Pr="00DE1F7F">
        <w:rPr>
          <w:rFonts w:ascii="Times New Roman" w:hAnsi="Times New Roman"/>
          <w:sz w:val="24"/>
          <w:szCs w:val="24"/>
        </w:rPr>
        <w:tab/>
        <w:t xml:space="preserve"> </w:t>
      </w:r>
    </w:p>
    <w:p w:rsidR="00D302BB" w:rsidRPr="00DE1F7F" w:rsidRDefault="00D302BB" w:rsidP="00080267">
      <w:pPr>
        <w:tabs>
          <w:tab w:val="num" w:pos="900"/>
          <w:tab w:val="left" w:pos="1134"/>
          <w:tab w:val="num" w:pos="1695"/>
        </w:tabs>
        <w:autoSpaceDE w:val="0"/>
        <w:autoSpaceDN w:val="0"/>
        <w:adjustRightInd w:val="0"/>
        <w:spacing w:after="0" w:line="240" w:lineRule="auto"/>
        <w:jc w:val="both"/>
        <w:rPr>
          <w:rFonts w:ascii="Times New Roman" w:hAnsi="Times New Roman"/>
          <w:sz w:val="24"/>
          <w:szCs w:val="24"/>
        </w:rPr>
      </w:pPr>
      <w:r w:rsidRPr="00DE1F7F">
        <w:rPr>
          <w:rFonts w:ascii="Times New Roman" w:hAnsi="Times New Roman"/>
          <w:sz w:val="24"/>
          <w:szCs w:val="24"/>
        </w:rPr>
        <w:tab/>
      </w:r>
      <w:r>
        <w:rPr>
          <w:rFonts w:ascii="Times New Roman" w:hAnsi="Times New Roman"/>
          <w:sz w:val="24"/>
          <w:szCs w:val="24"/>
        </w:rPr>
        <w:t>8</w:t>
      </w:r>
      <w:r w:rsidRPr="00DE1F7F">
        <w:rPr>
          <w:rFonts w:ascii="Times New Roman" w:hAnsi="Times New Roman"/>
          <w:sz w:val="24"/>
          <w:szCs w:val="24"/>
        </w:rPr>
        <w:t xml:space="preserve">.7.6. Разплащанията по </w:t>
      </w:r>
      <w:r>
        <w:rPr>
          <w:rFonts w:ascii="Times New Roman" w:hAnsi="Times New Roman"/>
          <w:sz w:val="24"/>
          <w:szCs w:val="24"/>
        </w:rPr>
        <w:t>8</w:t>
      </w:r>
      <w:r w:rsidRPr="00DE1F7F">
        <w:rPr>
          <w:rFonts w:ascii="Times New Roman" w:hAnsi="Times New Roman"/>
          <w:sz w:val="24"/>
          <w:szCs w:val="24"/>
        </w:rPr>
        <w:t xml:space="preserve">.7.5.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D302BB" w:rsidRPr="00DE1F7F" w:rsidRDefault="00D302BB" w:rsidP="00080267">
      <w:pPr>
        <w:tabs>
          <w:tab w:val="num" w:pos="900"/>
          <w:tab w:val="left" w:pos="1134"/>
          <w:tab w:val="num" w:pos="1695"/>
        </w:tabs>
        <w:autoSpaceDE w:val="0"/>
        <w:autoSpaceDN w:val="0"/>
        <w:adjustRightInd w:val="0"/>
        <w:spacing w:after="0" w:line="240" w:lineRule="auto"/>
        <w:jc w:val="both"/>
        <w:rPr>
          <w:rFonts w:ascii="Times New Roman" w:hAnsi="Times New Roman"/>
          <w:sz w:val="24"/>
          <w:szCs w:val="24"/>
        </w:rPr>
      </w:pPr>
      <w:r w:rsidRPr="00DE1F7F">
        <w:rPr>
          <w:rFonts w:ascii="Times New Roman" w:hAnsi="Times New Roman"/>
          <w:sz w:val="24"/>
          <w:szCs w:val="24"/>
        </w:rPr>
        <w:tab/>
      </w:r>
      <w:r>
        <w:rPr>
          <w:rFonts w:ascii="Times New Roman" w:hAnsi="Times New Roman"/>
          <w:sz w:val="24"/>
          <w:szCs w:val="24"/>
        </w:rPr>
        <w:t>8</w:t>
      </w:r>
      <w:r w:rsidRPr="00DE1F7F">
        <w:rPr>
          <w:rFonts w:ascii="Times New Roman" w:hAnsi="Times New Roman"/>
          <w:sz w:val="24"/>
          <w:szCs w:val="24"/>
        </w:rPr>
        <w:t xml:space="preserve">.7.7 Към искането по т. </w:t>
      </w:r>
      <w:r>
        <w:rPr>
          <w:rFonts w:ascii="Times New Roman" w:hAnsi="Times New Roman"/>
          <w:sz w:val="24"/>
          <w:szCs w:val="24"/>
        </w:rPr>
        <w:t>8</w:t>
      </w:r>
      <w:r w:rsidRPr="00DE1F7F">
        <w:rPr>
          <w:rFonts w:ascii="Times New Roman" w:hAnsi="Times New Roman"/>
          <w:sz w:val="24"/>
          <w:szCs w:val="24"/>
        </w:rPr>
        <w:t xml:space="preserve">.7.6. изпълнителят предоставя становище, от което да е видно дали оспорва плащанията или част от тях като недължими. </w:t>
      </w:r>
    </w:p>
    <w:p w:rsidR="00D302BB" w:rsidRPr="00DE1F7F" w:rsidRDefault="00D302BB" w:rsidP="00080267">
      <w:pPr>
        <w:tabs>
          <w:tab w:val="num" w:pos="900"/>
          <w:tab w:val="left" w:pos="1134"/>
          <w:tab w:val="num" w:pos="1695"/>
        </w:tabs>
        <w:autoSpaceDE w:val="0"/>
        <w:autoSpaceDN w:val="0"/>
        <w:adjustRightInd w:val="0"/>
        <w:spacing w:after="0" w:line="240" w:lineRule="auto"/>
        <w:jc w:val="both"/>
        <w:rPr>
          <w:rFonts w:ascii="Times New Roman" w:hAnsi="Times New Roman"/>
          <w:sz w:val="24"/>
          <w:szCs w:val="24"/>
        </w:rPr>
      </w:pPr>
      <w:r w:rsidRPr="00DE1F7F">
        <w:rPr>
          <w:rFonts w:ascii="Times New Roman" w:hAnsi="Times New Roman"/>
          <w:sz w:val="24"/>
          <w:szCs w:val="24"/>
        </w:rPr>
        <w:tab/>
      </w:r>
      <w:r>
        <w:rPr>
          <w:rFonts w:ascii="Times New Roman" w:hAnsi="Times New Roman"/>
          <w:sz w:val="24"/>
          <w:szCs w:val="24"/>
        </w:rPr>
        <w:t>8</w:t>
      </w:r>
      <w:r w:rsidRPr="00DE1F7F">
        <w:rPr>
          <w:rFonts w:ascii="Times New Roman" w:hAnsi="Times New Roman"/>
          <w:sz w:val="24"/>
          <w:szCs w:val="24"/>
        </w:rPr>
        <w:t>.7.8. Възложителят има право да откаже плащане по т.</w:t>
      </w:r>
      <w:r>
        <w:rPr>
          <w:rFonts w:ascii="Times New Roman" w:hAnsi="Times New Roman"/>
          <w:sz w:val="24"/>
          <w:szCs w:val="24"/>
        </w:rPr>
        <w:t>8</w:t>
      </w:r>
      <w:r w:rsidRPr="00DE1F7F">
        <w:rPr>
          <w:rFonts w:ascii="Times New Roman" w:hAnsi="Times New Roman"/>
          <w:sz w:val="24"/>
          <w:szCs w:val="24"/>
        </w:rPr>
        <w:t xml:space="preserve">.7.5., когато искането за плащане е оспорено, до момента на отстраняване на причината за отказа. </w:t>
      </w:r>
    </w:p>
    <w:p w:rsidR="00D302BB" w:rsidRPr="00DE1F7F" w:rsidRDefault="00D302BB" w:rsidP="00080267">
      <w:pPr>
        <w:tabs>
          <w:tab w:val="num" w:pos="900"/>
          <w:tab w:val="left" w:pos="1134"/>
          <w:tab w:val="num" w:pos="1695"/>
        </w:tabs>
        <w:autoSpaceDE w:val="0"/>
        <w:autoSpaceDN w:val="0"/>
        <w:adjustRightInd w:val="0"/>
        <w:spacing w:after="0" w:line="240" w:lineRule="auto"/>
        <w:jc w:val="both"/>
        <w:rPr>
          <w:rFonts w:ascii="Times New Roman" w:hAnsi="Times New Roman"/>
          <w:sz w:val="24"/>
          <w:szCs w:val="24"/>
        </w:rPr>
      </w:pPr>
      <w:r w:rsidRPr="00DE1F7F">
        <w:rPr>
          <w:rFonts w:ascii="Times New Roman" w:hAnsi="Times New Roman"/>
          <w:sz w:val="24"/>
          <w:szCs w:val="24"/>
        </w:rPr>
        <w:tab/>
      </w:r>
      <w:r>
        <w:rPr>
          <w:rFonts w:ascii="Times New Roman" w:hAnsi="Times New Roman"/>
          <w:sz w:val="24"/>
          <w:szCs w:val="24"/>
        </w:rPr>
        <w:t>8</w:t>
      </w:r>
      <w:r w:rsidRPr="00DE1F7F">
        <w:rPr>
          <w:rFonts w:ascii="Times New Roman" w:hAnsi="Times New Roman"/>
          <w:sz w:val="24"/>
          <w:szCs w:val="24"/>
        </w:rPr>
        <w:t xml:space="preserve">.7.9.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D302BB" w:rsidRPr="00DE1F7F" w:rsidRDefault="00D302BB" w:rsidP="00080267">
      <w:pPr>
        <w:tabs>
          <w:tab w:val="num" w:pos="900"/>
          <w:tab w:val="left" w:pos="1134"/>
          <w:tab w:val="num" w:pos="1695"/>
        </w:tabs>
        <w:autoSpaceDE w:val="0"/>
        <w:autoSpaceDN w:val="0"/>
        <w:adjustRightInd w:val="0"/>
        <w:spacing w:after="0" w:line="240" w:lineRule="auto"/>
        <w:jc w:val="both"/>
        <w:rPr>
          <w:rFonts w:ascii="Times New Roman" w:hAnsi="Times New Roman"/>
          <w:sz w:val="24"/>
          <w:szCs w:val="24"/>
        </w:rPr>
      </w:pPr>
      <w:r w:rsidRPr="00DE1F7F">
        <w:rPr>
          <w:rFonts w:ascii="Times New Roman" w:hAnsi="Times New Roman"/>
          <w:sz w:val="24"/>
          <w:szCs w:val="24"/>
        </w:rPr>
        <w:tab/>
      </w:r>
      <w:r>
        <w:rPr>
          <w:rFonts w:ascii="Times New Roman" w:hAnsi="Times New Roman"/>
          <w:sz w:val="24"/>
          <w:szCs w:val="24"/>
        </w:rPr>
        <w:t>8</w:t>
      </w:r>
      <w:r w:rsidRPr="00DE1F7F">
        <w:rPr>
          <w:rFonts w:ascii="Times New Roman" w:hAnsi="Times New Roman"/>
          <w:sz w:val="24"/>
          <w:szCs w:val="24"/>
        </w:rPr>
        <w:t xml:space="preserve">.7.10. Независимо от възможността за използване на подизпълнители отговорността за изпълнение на договора за обществена поръчка е на изпълнителя. </w:t>
      </w:r>
    </w:p>
    <w:p w:rsidR="00D302BB" w:rsidRPr="00DE1F7F" w:rsidRDefault="00D302BB" w:rsidP="00080267">
      <w:pPr>
        <w:tabs>
          <w:tab w:val="num" w:pos="900"/>
          <w:tab w:val="left" w:pos="1134"/>
          <w:tab w:val="num" w:pos="1695"/>
        </w:tabs>
        <w:autoSpaceDE w:val="0"/>
        <w:autoSpaceDN w:val="0"/>
        <w:adjustRightInd w:val="0"/>
        <w:spacing w:after="0" w:line="240" w:lineRule="auto"/>
        <w:jc w:val="both"/>
        <w:rPr>
          <w:rFonts w:ascii="Times New Roman" w:hAnsi="Times New Roman"/>
          <w:sz w:val="24"/>
          <w:szCs w:val="24"/>
        </w:rPr>
      </w:pPr>
      <w:r w:rsidRPr="00DE1F7F">
        <w:rPr>
          <w:rFonts w:ascii="Times New Roman" w:hAnsi="Times New Roman"/>
          <w:sz w:val="24"/>
          <w:szCs w:val="24"/>
        </w:rPr>
        <w:tab/>
      </w:r>
      <w:r>
        <w:rPr>
          <w:rFonts w:ascii="Times New Roman" w:hAnsi="Times New Roman"/>
          <w:sz w:val="24"/>
          <w:szCs w:val="24"/>
        </w:rPr>
        <w:t>8</w:t>
      </w:r>
      <w:r w:rsidRPr="00DE1F7F">
        <w:rPr>
          <w:rFonts w:ascii="Times New Roman" w:hAnsi="Times New Roman"/>
          <w:sz w:val="24"/>
          <w:szCs w:val="24"/>
        </w:rPr>
        <w:t xml:space="preserve">.7.11. След сключване на договора и най-късно преди започване на изпълнението му, изпълнителят уведомява възложителя за името, данните за контакт и </w:t>
      </w:r>
      <w:r w:rsidRPr="00DE1F7F">
        <w:rPr>
          <w:rFonts w:ascii="Times New Roman" w:hAnsi="Times New Roman"/>
          <w:sz w:val="24"/>
          <w:szCs w:val="24"/>
        </w:rPr>
        <w:lastRenderedPageBreak/>
        <w:t xml:space="preserve">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302BB" w:rsidRPr="00DE1F7F" w:rsidRDefault="00D302BB" w:rsidP="00080267">
      <w:pPr>
        <w:tabs>
          <w:tab w:val="num" w:pos="900"/>
          <w:tab w:val="left" w:pos="1134"/>
          <w:tab w:val="num" w:pos="1695"/>
        </w:tabs>
        <w:autoSpaceDE w:val="0"/>
        <w:autoSpaceDN w:val="0"/>
        <w:adjustRightInd w:val="0"/>
        <w:spacing w:after="0" w:line="240" w:lineRule="auto"/>
        <w:jc w:val="both"/>
        <w:rPr>
          <w:rFonts w:ascii="Times New Roman" w:hAnsi="Times New Roman"/>
          <w:sz w:val="24"/>
          <w:szCs w:val="24"/>
        </w:rPr>
      </w:pPr>
      <w:r w:rsidRPr="00DE1F7F">
        <w:rPr>
          <w:rFonts w:ascii="Times New Roman" w:hAnsi="Times New Roman"/>
          <w:sz w:val="24"/>
          <w:szCs w:val="24"/>
        </w:rPr>
        <w:tab/>
      </w:r>
      <w:r w:rsidRPr="00282A60">
        <w:rPr>
          <w:rFonts w:ascii="Times New Roman" w:hAnsi="Times New Roman"/>
          <w:sz w:val="24"/>
          <w:szCs w:val="24"/>
          <w:lang w:val="ru-RU"/>
        </w:rPr>
        <w:t>8</w:t>
      </w:r>
      <w:r w:rsidRPr="00DE1F7F">
        <w:rPr>
          <w:rFonts w:ascii="Times New Roman" w:hAnsi="Times New Roman"/>
          <w:sz w:val="24"/>
          <w:szCs w:val="24"/>
        </w:rPr>
        <w:t xml:space="preserve">.7.12.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D302BB" w:rsidRPr="00DE1F7F" w:rsidRDefault="00D302BB" w:rsidP="00080267">
      <w:pPr>
        <w:tabs>
          <w:tab w:val="num" w:pos="900"/>
          <w:tab w:val="left" w:pos="1134"/>
          <w:tab w:val="num" w:pos="1695"/>
        </w:tabs>
        <w:autoSpaceDE w:val="0"/>
        <w:autoSpaceDN w:val="0"/>
        <w:adjustRightInd w:val="0"/>
        <w:spacing w:after="0" w:line="240" w:lineRule="auto"/>
        <w:jc w:val="both"/>
        <w:rPr>
          <w:rFonts w:ascii="Times New Roman" w:hAnsi="Times New Roman"/>
          <w:sz w:val="24"/>
          <w:szCs w:val="24"/>
          <w:lang w:eastAsia="bg-BG"/>
        </w:rPr>
      </w:pPr>
      <w:r w:rsidRPr="00DE1F7F">
        <w:rPr>
          <w:rFonts w:ascii="Times New Roman" w:hAnsi="Times New Roman"/>
          <w:sz w:val="24"/>
          <w:szCs w:val="24"/>
        </w:rPr>
        <w:tab/>
      </w:r>
      <w:r>
        <w:rPr>
          <w:rFonts w:ascii="Times New Roman" w:hAnsi="Times New Roman"/>
          <w:sz w:val="24"/>
          <w:szCs w:val="24"/>
        </w:rPr>
        <w:t>8</w:t>
      </w:r>
      <w:r w:rsidRPr="00DE1F7F">
        <w:rPr>
          <w:rFonts w:ascii="Times New Roman" w:hAnsi="Times New Roman"/>
          <w:sz w:val="24"/>
          <w:szCs w:val="24"/>
        </w:rPr>
        <w:t>.7.13. При замяна или включване на подизпълнител изпълнителят представя на възложителя всички документи, които доказват изпълнението на условията по т.</w:t>
      </w:r>
      <w:r>
        <w:rPr>
          <w:rFonts w:ascii="Times New Roman" w:hAnsi="Times New Roman"/>
          <w:sz w:val="24"/>
          <w:szCs w:val="24"/>
        </w:rPr>
        <w:t>8</w:t>
      </w:r>
      <w:r w:rsidRPr="00DE1F7F">
        <w:rPr>
          <w:rFonts w:ascii="Times New Roman" w:hAnsi="Times New Roman"/>
          <w:sz w:val="24"/>
          <w:szCs w:val="24"/>
        </w:rPr>
        <w:t>.7.12.</w:t>
      </w:r>
      <w:r w:rsidRPr="00DE1F7F">
        <w:rPr>
          <w:rFonts w:ascii="Times New Roman" w:hAnsi="Times New Roman"/>
          <w:sz w:val="24"/>
          <w:szCs w:val="24"/>
          <w:lang w:eastAsia="bg-BG"/>
        </w:rPr>
        <w:t xml:space="preserve"> заедно с копие на договора за </w:t>
      </w:r>
      <w:proofErr w:type="spellStart"/>
      <w:r w:rsidRPr="00DE1F7F">
        <w:rPr>
          <w:rFonts w:ascii="Times New Roman" w:hAnsi="Times New Roman"/>
          <w:sz w:val="24"/>
          <w:szCs w:val="24"/>
          <w:lang w:eastAsia="bg-BG"/>
        </w:rPr>
        <w:t>подизпълнение</w:t>
      </w:r>
      <w:proofErr w:type="spellEnd"/>
      <w:r w:rsidRPr="00DE1F7F">
        <w:rPr>
          <w:rFonts w:ascii="Times New Roman" w:hAnsi="Times New Roman"/>
          <w:sz w:val="24"/>
          <w:szCs w:val="24"/>
          <w:lang w:eastAsia="bg-BG"/>
        </w:rPr>
        <w:t xml:space="preserve"> или на допълнителното споразумение в тридневен срок от тяхното сключване.</w:t>
      </w:r>
    </w:p>
    <w:p w:rsidR="00D302BB" w:rsidRPr="00DE1F7F" w:rsidRDefault="00D302BB" w:rsidP="00080267">
      <w:pPr>
        <w:tabs>
          <w:tab w:val="num"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8</w:t>
      </w:r>
      <w:r w:rsidRPr="00DE1F7F">
        <w:rPr>
          <w:rFonts w:ascii="Times New Roman" w:hAnsi="Times New Roman"/>
          <w:b/>
          <w:sz w:val="24"/>
          <w:szCs w:val="24"/>
        </w:rPr>
        <w:t>.</w:t>
      </w:r>
      <w:proofErr w:type="spellStart"/>
      <w:r w:rsidRPr="00DE1F7F">
        <w:rPr>
          <w:rFonts w:ascii="Times New Roman" w:hAnsi="Times New Roman"/>
          <w:b/>
          <w:sz w:val="24"/>
          <w:szCs w:val="24"/>
        </w:rPr>
        <w:t>8</w:t>
      </w:r>
      <w:proofErr w:type="spellEnd"/>
      <w:r w:rsidRPr="00DE1F7F">
        <w:rPr>
          <w:rFonts w:ascii="Times New Roman" w:hAnsi="Times New Roman"/>
          <w:sz w:val="24"/>
          <w:szCs w:val="24"/>
        </w:rPr>
        <w:t>.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D302BB" w:rsidRPr="00DE1F7F" w:rsidRDefault="00D302BB" w:rsidP="00080267">
      <w:pPr>
        <w:tabs>
          <w:tab w:val="num" w:pos="900"/>
        </w:tabs>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8</w:t>
      </w:r>
      <w:r w:rsidRPr="00DE1F7F">
        <w:rPr>
          <w:rFonts w:ascii="Times New Roman" w:hAnsi="Times New Roman"/>
          <w:b/>
          <w:bCs/>
          <w:sz w:val="24"/>
          <w:szCs w:val="24"/>
        </w:rPr>
        <w:t>.9</w:t>
      </w:r>
      <w:r w:rsidRPr="00DE1F7F">
        <w:rPr>
          <w:rFonts w:ascii="Times New Roman" w:hAnsi="Times New Roman"/>
          <w:bCs/>
          <w:sz w:val="24"/>
          <w:szCs w:val="24"/>
        </w:rPr>
        <w:t>.</w:t>
      </w:r>
      <w:r w:rsidRPr="00DE1F7F">
        <w:rPr>
          <w:rFonts w:ascii="Times New Roman" w:hAnsi="Times New Roman"/>
          <w:b/>
          <w:bCs/>
          <w:sz w:val="24"/>
          <w:szCs w:val="24"/>
        </w:rPr>
        <w:t xml:space="preserve"> </w:t>
      </w:r>
      <w:r w:rsidRPr="00DE1F7F">
        <w:rPr>
          <w:rFonts w:ascii="Times New Roman" w:hAnsi="Times New Roman"/>
          <w:bCs/>
          <w:sz w:val="24"/>
          <w:szCs w:val="24"/>
        </w:rPr>
        <w:t>С</w:t>
      </w:r>
      <w:r w:rsidRPr="00DE1F7F">
        <w:rPr>
          <w:rFonts w:ascii="Times New Roman" w:hAnsi="Times New Roman"/>
          <w:sz w:val="24"/>
          <w:szCs w:val="24"/>
        </w:rPr>
        <w:t xml:space="preserve">вързани лица по смисъла на </w:t>
      </w:r>
      <w:proofErr w:type="spellStart"/>
      <w:r w:rsidRPr="00DE1F7F">
        <w:rPr>
          <w:rFonts w:ascii="Times New Roman" w:hAnsi="Times New Roman"/>
          <w:sz w:val="24"/>
          <w:szCs w:val="24"/>
        </w:rPr>
        <w:t>паргр</w:t>
      </w:r>
      <w:proofErr w:type="spellEnd"/>
      <w:r w:rsidRPr="00DE1F7F">
        <w:rPr>
          <w:rFonts w:ascii="Times New Roman" w:hAnsi="Times New Roman"/>
          <w:sz w:val="24"/>
          <w:szCs w:val="24"/>
        </w:rPr>
        <w:t>.2, т.45 от доп. разпоредби на ЗОП не могат да бъдат самостоятелни участници в една и съща процедура.</w:t>
      </w:r>
    </w:p>
    <w:p w:rsidR="00D302BB" w:rsidRPr="00DE1F7F" w:rsidRDefault="00D302BB" w:rsidP="00080267">
      <w:pPr>
        <w:tabs>
          <w:tab w:val="num"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8</w:t>
      </w:r>
      <w:r w:rsidRPr="00DE1F7F">
        <w:rPr>
          <w:rFonts w:ascii="Times New Roman" w:hAnsi="Times New Roman"/>
          <w:b/>
          <w:bCs/>
          <w:sz w:val="24"/>
          <w:szCs w:val="24"/>
        </w:rPr>
        <w:t>.10.</w:t>
      </w:r>
      <w:r w:rsidRPr="00DE1F7F">
        <w:rPr>
          <w:rFonts w:ascii="Times New Roman" w:hAnsi="Times New Roman"/>
          <w:bCs/>
          <w:sz w:val="24"/>
          <w:szCs w:val="24"/>
        </w:rPr>
        <w:t xml:space="preserve"> </w:t>
      </w:r>
      <w:r w:rsidRPr="00DE1F7F">
        <w:rPr>
          <w:rFonts w:ascii="Times New Roman" w:hAnsi="Times New Roman"/>
          <w:sz w:val="24"/>
          <w:szCs w:val="24"/>
        </w:rPr>
        <w:t>Участниците в процедурата следва да отговарят на изискванията на чл.54, ал.1, т.1,т. 2, т.3, т. 4, т.5, т.6 и т.7 от ЗОП и чл.55, ал.1, т.1</w:t>
      </w:r>
      <w:r>
        <w:rPr>
          <w:rFonts w:ascii="Times New Roman" w:hAnsi="Times New Roman"/>
          <w:sz w:val="24"/>
          <w:szCs w:val="24"/>
        </w:rPr>
        <w:t>, т.2,</w:t>
      </w:r>
      <w:r w:rsidRPr="00DE1F7F">
        <w:rPr>
          <w:rFonts w:ascii="Times New Roman" w:hAnsi="Times New Roman"/>
          <w:sz w:val="24"/>
          <w:szCs w:val="24"/>
        </w:rPr>
        <w:t xml:space="preserve">  т.4</w:t>
      </w:r>
      <w:r>
        <w:rPr>
          <w:rFonts w:ascii="Times New Roman" w:hAnsi="Times New Roman"/>
          <w:sz w:val="24"/>
          <w:szCs w:val="24"/>
        </w:rPr>
        <w:t xml:space="preserve"> </w:t>
      </w:r>
      <w:r w:rsidRPr="00DE1F7F">
        <w:rPr>
          <w:rFonts w:ascii="Times New Roman" w:hAnsi="Times New Roman"/>
          <w:sz w:val="24"/>
          <w:szCs w:val="24"/>
        </w:rPr>
        <w:t>и</w:t>
      </w:r>
      <w:r>
        <w:rPr>
          <w:rFonts w:ascii="Times New Roman" w:hAnsi="Times New Roman"/>
          <w:sz w:val="24"/>
          <w:szCs w:val="24"/>
        </w:rPr>
        <w:t xml:space="preserve"> т.5</w:t>
      </w:r>
      <w:r w:rsidRPr="00DE1F7F">
        <w:rPr>
          <w:rFonts w:ascii="Times New Roman" w:hAnsi="Times New Roman"/>
          <w:sz w:val="24"/>
          <w:szCs w:val="24"/>
        </w:rPr>
        <w:t xml:space="preserve"> от ЗОП.</w:t>
      </w:r>
    </w:p>
    <w:p w:rsidR="00D302BB" w:rsidRPr="00DE1F7F" w:rsidRDefault="00D302BB" w:rsidP="00080267">
      <w:pPr>
        <w:spacing w:after="0" w:line="240" w:lineRule="auto"/>
        <w:ind w:firstLine="708"/>
        <w:jc w:val="both"/>
        <w:rPr>
          <w:rFonts w:ascii="Times New Roman" w:hAnsi="Times New Roman"/>
          <w:sz w:val="24"/>
          <w:szCs w:val="24"/>
        </w:rPr>
      </w:pPr>
      <w:r w:rsidRPr="00DE1F7F">
        <w:rPr>
          <w:rFonts w:ascii="Times New Roman" w:hAnsi="Times New Roman"/>
          <w:i/>
          <w:sz w:val="24"/>
          <w:szCs w:val="24"/>
        </w:rPr>
        <w:t xml:space="preserve">Забележка: </w:t>
      </w:r>
      <w:r w:rsidRPr="00DE1F7F">
        <w:rPr>
          <w:rFonts w:ascii="Times New Roman" w:hAnsi="Times New Roman"/>
          <w:sz w:val="24"/>
          <w:szCs w:val="24"/>
        </w:rPr>
        <w:t xml:space="preserve">Основанията по чл.54, ал.1, т.1, т.2 и т. 7 от ЗОП се отнасят за: </w:t>
      </w:r>
    </w:p>
    <w:p w:rsidR="00D302BB" w:rsidRPr="00DE1F7F" w:rsidRDefault="00D302BB" w:rsidP="00080267">
      <w:pPr>
        <w:spacing w:after="0" w:line="240" w:lineRule="auto"/>
        <w:ind w:firstLine="708"/>
        <w:jc w:val="both"/>
        <w:rPr>
          <w:rFonts w:ascii="Times New Roman" w:hAnsi="Times New Roman"/>
          <w:sz w:val="24"/>
          <w:szCs w:val="24"/>
        </w:rPr>
      </w:pPr>
      <w:r w:rsidRPr="00DE1F7F">
        <w:rPr>
          <w:rFonts w:ascii="Times New Roman" w:hAnsi="Times New Roman"/>
          <w:sz w:val="24"/>
          <w:szCs w:val="24"/>
        </w:rPr>
        <w:t xml:space="preserve">а/. лицата, които представляват участника или кандидата; </w:t>
      </w:r>
    </w:p>
    <w:p w:rsidR="00D302BB" w:rsidRPr="00324303" w:rsidRDefault="00D302BB" w:rsidP="00080267">
      <w:pPr>
        <w:spacing w:after="0" w:line="240" w:lineRule="auto"/>
        <w:ind w:firstLine="708"/>
        <w:jc w:val="both"/>
        <w:rPr>
          <w:rFonts w:ascii="Times New Roman" w:hAnsi="Times New Roman"/>
          <w:sz w:val="24"/>
          <w:szCs w:val="24"/>
        </w:rPr>
      </w:pPr>
      <w:r w:rsidRPr="00324303">
        <w:rPr>
          <w:rFonts w:ascii="Times New Roman" w:hAnsi="Times New Roman"/>
          <w:sz w:val="24"/>
          <w:szCs w:val="24"/>
        </w:rPr>
        <w:t xml:space="preserve">б/. лицата, които са членове на управителни и надзорни органи на участника или кандидата; </w:t>
      </w:r>
    </w:p>
    <w:p w:rsidR="00D302BB" w:rsidRPr="00324303" w:rsidRDefault="00D302BB" w:rsidP="00080267">
      <w:pPr>
        <w:spacing w:after="0" w:line="240" w:lineRule="auto"/>
        <w:ind w:firstLine="708"/>
        <w:jc w:val="both"/>
        <w:rPr>
          <w:rFonts w:ascii="Times New Roman" w:hAnsi="Times New Roman"/>
          <w:sz w:val="24"/>
          <w:szCs w:val="24"/>
        </w:rPr>
      </w:pPr>
      <w:r w:rsidRPr="00324303">
        <w:rPr>
          <w:rFonts w:ascii="Times New Roman" w:hAnsi="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302BB" w:rsidRDefault="00D302BB" w:rsidP="00080267">
      <w:pPr>
        <w:spacing w:after="0" w:line="240" w:lineRule="auto"/>
        <w:ind w:firstLine="567"/>
        <w:jc w:val="both"/>
        <w:rPr>
          <w:rFonts w:ascii="Times New Roman" w:eastAsia="Batang" w:hAnsi="Times New Roman"/>
          <w:bCs/>
          <w:iCs/>
          <w:color w:val="000000"/>
          <w:sz w:val="24"/>
          <w:szCs w:val="24"/>
          <w:lang w:eastAsia="bg-BG"/>
        </w:rPr>
      </w:pPr>
      <w:r>
        <w:rPr>
          <w:rFonts w:ascii="Times New Roman" w:hAnsi="Times New Roman"/>
          <w:b/>
          <w:sz w:val="24"/>
          <w:szCs w:val="24"/>
        </w:rPr>
        <w:t>8</w:t>
      </w:r>
      <w:r w:rsidRPr="00324303">
        <w:rPr>
          <w:rFonts w:ascii="Times New Roman" w:hAnsi="Times New Roman"/>
          <w:b/>
          <w:sz w:val="24"/>
          <w:szCs w:val="24"/>
        </w:rPr>
        <w:t>.11.</w:t>
      </w:r>
      <w:r w:rsidRPr="00324303">
        <w:rPr>
          <w:rFonts w:ascii="Times New Roman" w:hAnsi="Times New Roman"/>
          <w:sz w:val="24"/>
          <w:szCs w:val="24"/>
        </w:rPr>
        <w:t xml:space="preserve"> Участникът следва да предостави (декларира) в част III., буква „Г“ от Единния европейски документ за обществени поръчки  (ЕЕДОП) липсата на основания по </w:t>
      </w:r>
      <w:r w:rsidRPr="00324303">
        <w:rPr>
          <w:rFonts w:ascii="Times New Roman" w:eastAsia="Batang" w:hAnsi="Times New Roman"/>
          <w:bCs/>
          <w:iCs/>
          <w:color w:val="000000"/>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липсата на основания по чл. 69 от </w:t>
      </w:r>
      <w:r w:rsidRPr="00324303">
        <w:rPr>
          <w:rFonts w:ascii="Times New Roman" w:hAnsi="Times New Roman"/>
          <w:iCs/>
          <w:color w:val="000000"/>
          <w:sz w:val="24"/>
          <w:szCs w:val="24"/>
        </w:rPr>
        <w:t>Закона за противодействие на корупцията и за отнемане на незаконно придобитото имущество</w:t>
      </w:r>
      <w:r w:rsidRPr="00324303">
        <w:rPr>
          <w:rFonts w:ascii="Times New Roman" w:eastAsia="Batang" w:hAnsi="Times New Roman"/>
          <w:bCs/>
          <w:iCs/>
          <w:color w:val="000000"/>
          <w:sz w:val="24"/>
          <w:szCs w:val="24"/>
          <w:lang w:eastAsia="bg-BG"/>
        </w:rPr>
        <w:t>.</w:t>
      </w:r>
    </w:p>
    <w:p w:rsidR="00D302BB" w:rsidRDefault="00D302BB" w:rsidP="00080267">
      <w:pPr>
        <w:tabs>
          <w:tab w:val="left" w:pos="993"/>
        </w:tabs>
        <w:autoSpaceDE w:val="0"/>
        <w:autoSpaceDN w:val="0"/>
        <w:adjustRightInd w:val="0"/>
        <w:spacing w:after="0" w:line="240" w:lineRule="auto"/>
        <w:contextualSpacing/>
        <w:jc w:val="both"/>
        <w:rPr>
          <w:rFonts w:ascii="Times New Roman" w:eastAsia="Batang" w:hAnsi="Times New Roman"/>
          <w:bCs/>
          <w:iCs/>
          <w:color w:val="000000"/>
          <w:sz w:val="24"/>
          <w:szCs w:val="24"/>
          <w:lang w:val="en-US" w:eastAsia="bg-BG"/>
        </w:rPr>
      </w:pPr>
    </w:p>
    <w:p w:rsidR="00D302BB" w:rsidRPr="000B7669" w:rsidRDefault="00D302BB" w:rsidP="000B7669">
      <w:pPr>
        <w:spacing w:after="0" w:line="240" w:lineRule="auto"/>
        <w:ind w:firstLine="567"/>
        <w:jc w:val="both"/>
        <w:rPr>
          <w:rFonts w:ascii="Times New Roman" w:eastAsia="Batang" w:hAnsi="Times New Roman"/>
          <w:bCs/>
          <w:iCs/>
          <w:color w:val="000000"/>
          <w:sz w:val="24"/>
          <w:szCs w:val="24"/>
          <w:lang w:eastAsia="bg-BG"/>
        </w:rPr>
      </w:pPr>
      <w:r>
        <w:rPr>
          <w:rFonts w:ascii="Times New Roman" w:hAnsi="Times New Roman"/>
          <w:b/>
          <w:sz w:val="24"/>
          <w:szCs w:val="24"/>
        </w:rPr>
        <w:t>9</w:t>
      </w:r>
      <w:r w:rsidRPr="00324303">
        <w:rPr>
          <w:rFonts w:ascii="Times New Roman" w:hAnsi="Times New Roman"/>
          <w:b/>
          <w:sz w:val="24"/>
          <w:szCs w:val="24"/>
        </w:rPr>
        <w:t>. Използване на капацитета на трети лица.</w:t>
      </w:r>
    </w:p>
    <w:p w:rsidR="00D302BB" w:rsidRPr="00324303" w:rsidRDefault="00D302BB" w:rsidP="00080267">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324303">
        <w:rPr>
          <w:rFonts w:ascii="Times New Roman" w:hAnsi="Times New Roman"/>
          <w:sz w:val="24"/>
          <w:szCs w:val="24"/>
        </w:rPr>
        <w:t xml:space="preserve">.1.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професионалната способности. </w:t>
      </w:r>
    </w:p>
    <w:p w:rsidR="00D302BB" w:rsidRDefault="00D302BB" w:rsidP="00080267">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324303">
        <w:rPr>
          <w:rFonts w:ascii="Times New Roman" w:hAnsi="Times New Roman"/>
          <w:sz w:val="24"/>
          <w:szCs w:val="24"/>
        </w:rPr>
        <w:t>.2. По отношение на критериите, свързани с професионална компетентност</w:t>
      </w:r>
      <w:r>
        <w:rPr>
          <w:rFonts w:ascii="Times New Roman" w:hAnsi="Times New Roman"/>
          <w:sz w:val="24"/>
          <w:szCs w:val="24"/>
        </w:rPr>
        <w:t xml:space="preserve"> и опит за изпълнение на поръчката</w:t>
      </w:r>
      <w:r w:rsidRPr="00324303">
        <w:rPr>
          <w:rFonts w:ascii="Times New Roman" w:hAnsi="Times New Roman"/>
          <w:sz w:val="24"/>
          <w:szCs w:val="24"/>
        </w:rPr>
        <w:t xml:space="preserve">, </w:t>
      </w:r>
      <w:r>
        <w:rPr>
          <w:rFonts w:ascii="Times New Roman" w:hAnsi="Times New Roman"/>
          <w:sz w:val="24"/>
          <w:szCs w:val="24"/>
        </w:rPr>
        <w:t xml:space="preserve">кандидатите или участниците </w:t>
      </w:r>
      <w:r w:rsidRPr="00324303">
        <w:rPr>
          <w:rFonts w:ascii="Times New Roman" w:hAnsi="Times New Roman"/>
          <w:sz w:val="24"/>
          <w:szCs w:val="24"/>
        </w:rPr>
        <w:t xml:space="preserve">могат да се позоват на капацитета на трети лица само ако </w:t>
      </w:r>
      <w:r>
        <w:rPr>
          <w:rFonts w:ascii="Times New Roman" w:hAnsi="Times New Roman"/>
          <w:sz w:val="24"/>
          <w:szCs w:val="24"/>
        </w:rPr>
        <w:t>тези лицата</w:t>
      </w:r>
      <w:r w:rsidRPr="00324303">
        <w:rPr>
          <w:rFonts w:ascii="Times New Roman" w:hAnsi="Times New Roman"/>
          <w:sz w:val="24"/>
          <w:szCs w:val="24"/>
        </w:rPr>
        <w:t xml:space="preserve"> ще участват в изпълнението на частта от поръчката, за която е необходим този капацитет. </w:t>
      </w:r>
      <w:r>
        <w:rPr>
          <w:rFonts w:ascii="Times New Roman" w:hAnsi="Times New Roman"/>
          <w:sz w:val="24"/>
          <w:szCs w:val="24"/>
        </w:rPr>
        <w:t xml:space="preserve"> </w:t>
      </w:r>
    </w:p>
    <w:p w:rsidR="00D302BB" w:rsidRPr="00324303" w:rsidRDefault="00D302BB" w:rsidP="00080267">
      <w:pPr>
        <w:spacing w:after="0" w:line="240" w:lineRule="auto"/>
        <w:ind w:firstLine="567"/>
        <w:jc w:val="both"/>
        <w:rPr>
          <w:rFonts w:ascii="Times New Roman" w:hAnsi="Times New Roman"/>
          <w:sz w:val="24"/>
          <w:szCs w:val="24"/>
        </w:rPr>
      </w:pPr>
      <w:r w:rsidRPr="00A34985">
        <w:rPr>
          <w:rFonts w:ascii="Times New Roman" w:hAnsi="Times New Roman"/>
          <w:sz w:val="24"/>
          <w:szCs w:val="24"/>
        </w:rPr>
        <w:t>Когато участникът се позовава на капацитета на трети лица, посочва това в Част II</w:t>
      </w:r>
      <w:r>
        <w:rPr>
          <w:rFonts w:ascii="Times New Roman" w:hAnsi="Times New Roman"/>
          <w:sz w:val="24"/>
          <w:szCs w:val="24"/>
        </w:rPr>
        <w:t xml:space="preserve"> </w:t>
      </w:r>
      <w:r w:rsidRPr="00A34985">
        <w:rPr>
          <w:rFonts w:ascii="Times New Roman" w:hAnsi="Times New Roman"/>
          <w:sz w:val="24"/>
          <w:szCs w:val="24"/>
        </w:rPr>
        <w:t>„Информация за икономическия оператор“, Раздел В „Информация относно използването на</w:t>
      </w:r>
      <w:r>
        <w:rPr>
          <w:rFonts w:ascii="Times New Roman" w:hAnsi="Times New Roman"/>
          <w:sz w:val="24"/>
          <w:szCs w:val="24"/>
        </w:rPr>
        <w:t xml:space="preserve"> </w:t>
      </w:r>
      <w:r w:rsidRPr="00A34985">
        <w:rPr>
          <w:rFonts w:ascii="Times New Roman" w:hAnsi="Times New Roman"/>
          <w:sz w:val="24"/>
          <w:szCs w:val="24"/>
        </w:rPr>
        <w:t xml:space="preserve">капацитета на други субекти“ от </w:t>
      </w:r>
      <w:proofErr w:type="spellStart"/>
      <w:r w:rsidRPr="00A34985">
        <w:rPr>
          <w:rFonts w:ascii="Times New Roman" w:hAnsi="Times New Roman"/>
          <w:sz w:val="24"/>
          <w:szCs w:val="24"/>
        </w:rPr>
        <w:t>еЕЕДОП</w:t>
      </w:r>
      <w:proofErr w:type="spellEnd"/>
      <w:r w:rsidRPr="00A34985">
        <w:rPr>
          <w:rFonts w:ascii="Times New Roman" w:hAnsi="Times New Roman"/>
          <w:sz w:val="24"/>
          <w:szCs w:val="24"/>
        </w:rPr>
        <w:t xml:space="preserve"> и попълва приложимите полета от Част IV</w:t>
      </w:r>
      <w:r>
        <w:rPr>
          <w:rFonts w:ascii="Times New Roman" w:hAnsi="Times New Roman"/>
          <w:sz w:val="24"/>
          <w:szCs w:val="24"/>
        </w:rPr>
        <w:t xml:space="preserve"> </w:t>
      </w:r>
      <w:r w:rsidRPr="00A34985">
        <w:rPr>
          <w:rFonts w:ascii="Times New Roman" w:hAnsi="Times New Roman"/>
          <w:sz w:val="24"/>
          <w:szCs w:val="24"/>
        </w:rPr>
        <w:t xml:space="preserve">„Критерии за подбор“ от </w:t>
      </w:r>
      <w:proofErr w:type="spellStart"/>
      <w:r w:rsidRPr="00A34985">
        <w:rPr>
          <w:rFonts w:ascii="Times New Roman" w:hAnsi="Times New Roman"/>
          <w:sz w:val="24"/>
          <w:szCs w:val="24"/>
        </w:rPr>
        <w:t>еЕЕДОП</w:t>
      </w:r>
      <w:proofErr w:type="spellEnd"/>
      <w:r w:rsidRPr="00A34985">
        <w:rPr>
          <w:rFonts w:ascii="Times New Roman" w:hAnsi="Times New Roman"/>
          <w:sz w:val="24"/>
          <w:szCs w:val="24"/>
        </w:rPr>
        <w:t>.</w:t>
      </w:r>
    </w:p>
    <w:p w:rsidR="00D302BB" w:rsidRPr="00324303" w:rsidRDefault="00D302BB" w:rsidP="00080267">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324303">
        <w:rPr>
          <w:rFonts w:ascii="Times New Roman" w:hAnsi="Times New Roman"/>
          <w:sz w:val="24"/>
          <w:szCs w:val="24"/>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D302BB" w:rsidRPr="00324303" w:rsidRDefault="00D302BB" w:rsidP="0008026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9</w:t>
      </w:r>
      <w:r w:rsidRPr="00324303">
        <w:rPr>
          <w:rFonts w:ascii="Times New Roman" w:hAnsi="Times New Roman"/>
          <w:sz w:val="24"/>
          <w:szCs w:val="24"/>
        </w:rPr>
        <w:t xml:space="preserve">.4.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D302BB" w:rsidRPr="00324303" w:rsidRDefault="00D302BB" w:rsidP="00080267">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324303">
        <w:rPr>
          <w:rFonts w:ascii="Times New Roman" w:hAnsi="Times New Roman"/>
          <w:sz w:val="24"/>
          <w:szCs w:val="24"/>
        </w:rPr>
        <w:t>.5 Възложителят изисква участника да замени посоченото от него трето лице, ако то не отговаря на някое от условията по т.</w:t>
      </w:r>
      <w:r>
        <w:rPr>
          <w:rFonts w:ascii="Times New Roman" w:hAnsi="Times New Roman"/>
          <w:sz w:val="24"/>
          <w:szCs w:val="24"/>
        </w:rPr>
        <w:t>9</w:t>
      </w:r>
      <w:r w:rsidRPr="00324303">
        <w:rPr>
          <w:rFonts w:ascii="Times New Roman" w:hAnsi="Times New Roman"/>
          <w:sz w:val="24"/>
          <w:szCs w:val="24"/>
        </w:rPr>
        <w:t>.4</w:t>
      </w:r>
      <w:r w:rsidRPr="00282A60">
        <w:rPr>
          <w:rFonts w:ascii="Times New Roman" w:hAnsi="Times New Roman"/>
          <w:sz w:val="24"/>
          <w:szCs w:val="24"/>
          <w:lang w:val="ru-RU"/>
        </w:rPr>
        <w:t xml:space="preserve">, </w:t>
      </w:r>
      <w:r>
        <w:rPr>
          <w:rFonts w:ascii="Times New Roman" w:hAnsi="Times New Roman"/>
          <w:sz w:val="24"/>
          <w:szCs w:val="24"/>
        </w:rPr>
        <w:t>поради промяна в обстоятелствата преди сключване на договора за обществена поръчка</w:t>
      </w:r>
      <w:r w:rsidRPr="00324303">
        <w:rPr>
          <w:rFonts w:ascii="Times New Roman" w:hAnsi="Times New Roman"/>
          <w:sz w:val="24"/>
          <w:szCs w:val="24"/>
        </w:rPr>
        <w:t xml:space="preserve">. </w:t>
      </w:r>
    </w:p>
    <w:p w:rsidR="00D302BB" w:rsidRPr="00324303" w:rsidRDefault="00D302BB" w:rsidP="00080267">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324303">
        <w:rPr>
          <w:rFonts w:ascii="Times New Roman" w:hAnsi="Times New Roman"/>
          <w:sz w:val="24"/>
          <w:szCs w:val="24"/>
        </w:rPr>
        <w:t xml:space="preserve">.6.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D302BB" w:rsidRPr="00324303" w:rsidRDefault="00D302BB" w:rsidP="00080267">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324303">
        <w:rPr>
          <w:rFonts w:ascii="Times New Roman" w:hAnsi="Times New Roman"/>
          <w:sz w:val="24"/>
          <w:szCs w:val="24"/>
        </w:rPr>
        <w:t>.7.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w:t>
      </w:r>
      <w:r>
        <w:rPr>
          <w:rFonts w:ascii="Times New Roman" w:hAnsi="Times New Roman"/>
          <w:sz w:val="24"/>
          <w:szCs w:val="24"/>
        </w:rPr>
        <w:t>9</w:t>
      </w:r>
      <w:r w:rsidRPr="00324303">
        <w:rPr>
          <w:rFonts w:ascii="Times New Roman" w:hAnsi="Times New Roman"/>
          <w:sz w:val="24"/>
          <w:szCs w:val="24"/>
        </w:rPr>
        <w:t xml:space="preserve">.2 – </w:t>
      </w:r>
      <w:r>
        <w:rPr>
          <w:rFonts w:ascii="Times New Roman" w:hAnsi="Times New Roman"/>
          <w:sz w:val="24"/>
          <w:szCs w:val="24"/>
        </w:rPr>
        <w:t>9</w:t>
      </w:r>
      <w:r w:rsidRPr="00324303">
        <w:rPr>
          <w:rFonts w:ascii="Times New Roman" w:hAnsi="Times New Roman"/>
          <w:sz w:val="24"/>
          <w:szCs w:val="24"/>
        </w:rPr>
        <w:t>.4.</w:t>
      </w:r>
    </w:p>
    <w:p w:rsidR="00D302BB" w:rsidRDefault="00D302BB" w:rsidP="00080267">
      <w:pPr>
        <w:spacing w:after="0" w:line="240" w:lineRule="auto"/>
        <w:jc w:val="both"/>
        <w:rPr>
          <w:rFonts w:ascii="Times New Roman" w:hAnsi="Times New Roman"/>
          <w:sz w:val="24"/>
          <w:szCs w:val="24"/>
        </w:rPr>
      </w:pPr>
      <w:r w:rsidRPr="00E55997">
        <w:rPr>
          <w:rFonts w:ascii="Times New Roman" w:hAnsi="Times New Roman"/>
          <w:b/>
          <w:sz w:val="24"/>
          <w:szCs w:val="24"/>
        </w:rPr>
        <w:t>1</w:t>
      </w:r>
      <w:r>
        <w:rPr>
          <w:rFonts w:ascii="Times New Roman" w:hAnsi="Times New Roman"/>
          <w:b/>
          <w:sz w:val="24"/>
          <w:szCs w:val="24"/>
        </w:rPr>
        <w:t>0</w:t>
      </w:r>
      <w:r w:rsidRPr="00E55997">
        <w:rPr>
          <w:rFonts w:ascii="Times New Roman" w:hAnsi="Times New Roman"/>
          <w:b/>
          <w:sz w:val="24"/>
          <w:szCs w:val="24"/>
        </w:rPr>
        <w:t>.</w:t>
      </w:r>
      <w:r w:rsidRPr="00324303">
        <w:rPr>
          <w:rFonts w:ascii="Times New Roman" w:hAnsi="Times New Roman"/>
          <w:sz w:val="24"/>
          <w:szCs w:val="24"/>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 </w:t>
      </w:r>
    </w:p>
    <w:p w:rsidR="00D302BB" w:rsidRPr="00C92D9E" w:rsidRDefault="00D302BB" w:rsidP="00080267">
      <w:pPr>
        <w:keepNext/>
        <w:keepLines/>
        <w:widowControl w:val="0"/>
        <w:spacing w:after="0" w:line="240" w:lineRule="auto"/>
        <w:ind w:firstLine="720"/>
        <w:jc w:val="both"/>
        <w:outlineLvl w:val="0"/>
        <w:rPr>
          <w:rFonts w:ascii="Times New Roman" w:hAnsi="Times New Roman"/>
          <w:b/>
          <w:bCs/>
          <w:sz w:val="24"/>
          <w:szCs w:val="24"/>
          <w:lang w:eastAsia="bg-BG"/>
        </w:rPr>
      </w:pPr>
      <w:r w:rsidRPr="00C92D9E">
        <w:rPr>
          <w:rFonts w:ascii="Times New Roman" w:hAnsi="Times New Roman"/>
          <w:b/>
          <w:bCs/>
          <w:sz w:val="24"/>
          <w:szCs w:val="24"/>
          <w:lang w:eastAsia="bg-BG"/>
        </w:rPr>
        <w:t>Важно!</w:t>
      </w:r>
    </w:p>
    <w:p w:rsidR="00D302BB" w:rsidRPr="001B2CB0" w:rsidRDefault="00D302BB" w:rsidP="00B54F60">
      <w:pPr>
        <w:widowControl w:val="0"/>
        <w:spacing w:after="0" w:line="240" w:lineRule="auto"/>
        <w:ind w:firstLine="567"/>
        <w:jc w:val="both"/>
        <w:rPr>
          <w:rFonts w:ascii="Times New Roman" w:hAnsi="Times New Roman"/>
          <w:b/>
          <w:sz w:val="24"/>
          <w:szCs w:val="24"/>
          <w:lang w:eastAsia="bg-BG"/>
        </w:rPr>
      </w:pPr>
      <w:r w:rsidRPr="00C92D9E">
        <w:rPr>
          <w:rFonts w:ascii="Times New Roman" w:hAnsi="Times New Roman"/>
          <w:b/>
          <w:sz w:val="24"/>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съгласно чл. 67, ал. 1 от З</w:t>
      </w:r>
      <w:r>
        <w:rPr>
          <w:rFonts w:ascii="Times New Roman" w:hAnsi="Times New Roman"/>
          <w:b/>
          <w:sz w:val="24"/>
          <w:szCs w:val="24"/>
          <w:lang w:eastAsia="bg-BG"/>
        </w:rPr>
        <w:t>ОП</w:t>
      </w:r>
    </w:p>
    <w:p w:rsidR="00D302BB" w:rsidRDefault="00D302BB" w:rsidP="00080267">
      <w:pPr>
        <w:spacing w:after="0" w:line="240" w:lineRule="auto"/>
        <w:jc w:val="both"/>
        <w:rPr>
          <w:rFonts w:ascii="Times New Roman" w:eastAsia="Batang" w:hAnsi="Times New Roman"/>
          <w:bCs/>
          <w:iCs/>
          <w:color w:val="000000"/>
          <w:sz w:val="24"/>
          <w:szCs w:val="24"/>
          <w:lang w:eastAsia="bg-BG"/>
        </w:rPr>
      </w:pPr>
    </w:p>
    <w:p w:rsidR="00D302BB" w:rsidRDefault="00D302BB" w:rsidP="004B06DA">
      <w:pPr>
        <w:spacing w:after="0" w:line="240" w:lineRule="auto"/>
        <w:jc w:val="both"/>
        <w:rPr>
          <w:rFonts w:ascii="Times New Roman" w:eastAsia="Batang" w:hAnsi="Times New Roman"/>
          <w:bCs/>
          <w:iCs/>
          <w:color w:val="000000"/>
          <w:sz w:val="24"/>
          <w:szCs w:val="24"/>
          <w:lang w:eastAsia="bg-BG"/>
        </w:rPr>
      </w:pPr>
    </w:p>
    <w:p w:rsidR="00D302BB" w:rsidRPr="00C92D9E" w:rsidRDefault="00D302BB" w:rsidP="001B2CB0">
      <w:pPr>
        <w:keepNext/>
        <w:keepLines/>
        <w:widowControl w:val="0"/>
        <w:spacing w:after="0"/>
        <w:ind w:right="86"/>
        <w:jc w:val="both"/>
        <w:outlineLvl w:val="0"/>
        <w:rPr>
          <w:rFonts w:ascii="Times New Roman" w:hAnsi="Times New Roman"/>
          <w:b/>
          <w:bCs/>
          <w:sz w:val="24"/>
          <w:szCs w:val="24"/>
          <w:lang w:eastAsia="bg-BG"/>
        </w:rPr>
      </w:pPr>
      <w:r>
        <w:rPr>
          <w:rFonts w:ascii="Times New Roman" w:hAnsi="Times New Roman"/>
          <w:b/>
          <w:bCs/>
          <w:kern w:val="32"/>
          <w:sz w:val="26"/>
          <w:szCs w:val="26"/>
          <w:lang w:val="en-US"/>
        </w:rPr>
        <w:tab/>
      </w:r>
      <w:r>
        <w:rPr>
          <w:rFonts w:ascii="Times New Roman" w:hAnsi="Times New Roman"/>
          <w:b/>
          <w:bCs/>
          <w:kern w:val="32"/>
          <w:sz w:val="26"/>
          <w:szCs w:val="26"/>
        </w:rPr>
        <w:t xml:space="preserve">РАЗДЕЛ </w:t>
      </w:r>
      <w:r w:rsidRPr="00324303">
        <w:rPr>
          <w:rFonts w:ascii="Times New Roman" w:hAnsi="Times New Roman"/>
          <w:b/>
          <w:bCs/>
          <w:kern w:val="32"/>
          <w:sz w:val="26"/>
          <w:szCs w:val="26"/>
        </w:rPr>
        <w:t>I</w:t>
      </w:r>
      <w:r>
        <w:rPr>
          <w:rFonts w:ascii="Times New Roman" w:hAnsi="Times New Roman"/>
          <w:b/>
          <w:bCs/>
          <w:kern w:val="32"/>
          <w:sz w:val="26"/>
          <w:szCs w:val="26"/>
          <w:lang w:val="en-US"/>
        </w:rPr>
        <w:t>V</w:t>
      </w:r>
      <w:r w:rsidRPr="00324303">
        <w:rPr>
          <w:rFonts w:ascii="Times New Roman" w:hAnsi="Times New Roman"/>
          <w:b/>
          <w:bCs/>
          <w:kern w:val="32"/>
          <w:sz w:val="26"/>
          <w:szCs w:val="26"/>
        </w:rPr>
        <w:t xml:space="preserve">. </w:t>
      </w:r>
      <w:r w:rsidRPr="00261B66">
        <w:rPr>
          <w:rFonts w:ascii="Times New Roman" w:hAnsi="Times New Roman"/>
          <w:b/>
          <w:bCs/>
          <w:sz w:val="26"/>
          <w:szCs w:val="26"/>
          <w:lang w:eastAsia="bg-BG"/>
        </w:rPr>
        <w:t>ОСНОВАНИЯ ЗА ОТСТРАНЯВАНЕ НА УЧАСТНИЦИТЕ</w:t>
      </w:r>
    </w:p>
    <w:p w:rsidR="00D302BB" w:rsidRPr="001B2CB0" w:rsidRDefault="00D302BB" w:rsidP="00080267">
      <w:pPr>
        <w:widowControl w:val="0"/>
        <w:numPr>
          <w:ilvl w:val="0"/>
          <w:numId w:val="10"/>
        </w:numPr>
        <w:tabs>
          <w:tab w:val="left" w:pos="1043"/>
          <w:tab w:val="left" w:pos="1350"/>
        </w:tabs>
        <w:spacing w:after="0" w:line="240" w:lineRule="auto"/>
        <w:ind w:firstLine="567"/>
        <w:jc w:val="both"/>
        <w:rPr>
          <w:rFonts w:ascii="Times New Roman" w:hAnsi="Times New Roman"/>
          <w:sz w:val="24"/>
          <w:szCs w:val="24"/>
          <w:lang w:eastAsia="bg-BG"/>
        </w:rPr>
      </w:pPr>
      <w:r w:rsidRPr="001B2CB0">
        <w:rPr>
          <w:rFonts w:ascii="Times New Roman" w:hAnsi="Times New Roman"/>
          <w:sz w:val="24"/>
          <w:szCs w:val="24"/>
          <w:lang w:eastAsia="bg-BG"/>
        </w:rPr>
        <w:t>Възложителят отстранява от участие в процедурата за възлагане на обществена поръчка участник</w:t>
      </w:r>
      <w:r w:rsidRPr="001B2CB0">
        <w:rPr>
          <w:rFonts w:ascii="Times New Roman" w:hAnsi="Times New Roman"/>
          <w:sz w:val="24"/>
          <w:szCs w:val="24"/>
          <w:vertAlign w:val="superscript"/>
          <w:lang w:eastAsia="bg-BG"/>
        </w:rPr>
        <w:footnoteReference w:id="1"/>
      </w:r>
      <w:r w:rsidRPr="001B2CB0">
        <w:rPr>
          <w:rFonts w:ascii="Times New Roman" w:hAnsi="Times New Roman"/>
          <w:sz w:val="24"/>
          <w:szCs w:val="24"/>
          <w:lang w:eastAsia="bg-BG"/>
        </w:rPr>
        <w:t>, за когото са налице основанията по чл. 54, ал. 1, т. 1-7 от ЗОП, възникнали преди или по време на процедурата.</w:t>
      </w:r>
    </w:p>
    <w:p w:rsidR="00D302BB" w:rsidRPr="001B2CB0" w:rsidRDefault="00D302BB" w:rsidP="00080267">
      <w:pPr>
        <w:widowControl w:val="0"/>
        <w:tabs>
          <w:tab w:val="left" w:pos="720"/>
          <w:tab w:val="left" w:pos="1043"/>
          <w:tab w:val="left" w:pos="1350"/>
        </w:tabs>
        <w:spacing w:after="0" w:line="240" w:lineRule="auto"/>
        <w:ind w:firstLine="567"/>
        <w:jc w:val="both"/>
        <w:rPr>
          <w:rFonts w:ascii="Times New Roman" w:hAnsi="Times New Roman"/>
          <w:b/>
          <w:sz w:val="24"/>
          <w:szCs w:val="24"/>
          <w:lang w:eastAsia="bg-BG"/>
        </w:rPr>
      </w:pPr>
      <w:r w:rsidRPr="001B2CB0">
        <w:rPr>
          <w:rFonts w:ascii="Times New Roman" w:hAnsi="Times New Roman"/>
          <w:b/>
          <w:sz w:val="24"/>
          <w:szCs w:val="24"/>
          <w:lang w:eastAsia="bg-BG"/>
        </w:rPr>
        <w:t>Информацията относно личното състояние се посочва в Част III: Основания за изключване от ЕЕДОП.</w:t>
      </w:r>
    </w:p>
    <w:p w:rsidR="00D302BB" w:rsidRPr="001B2CB0" w:rsidRDefault="00D302BB" w:rsidP="00080267">
      <w:pPr>
        <w:widowControl w:val="0"/>
        <w:tabs>
          <w:tab w:val="left" w:pos="720"/>
          <w:tab w:val="left" w:pos="1043"/>
          <w:tab w:val="left" w:pos="1350"/>
        </w:tabs>
        <w:spacing w:after="0" w:line="240" w:lineRule="auto"/>
        <w:ind w:firstLine="567"/>
        <w:jc w:val="both"/>
        <w:rPr>
          <w:rFonts w:ascii="Times New Roman" w:hAnsi="Times New Roman"/>
          <w:sz w:val="24"/>
          <w:szCs w:val="24"/>
          <w:lang w:eastAsia="bg-BG"/>
        </w:rPr>
      </w:pPr>
      <w:r w:rsidRPr="001B2CB0">
        <w:rPr>
          <w:rFonts w:ascii="Times New Roman" w:hAnsi="Times New Roman"/>
          <w:sz w:val="24"/>
          <w:szCs w:val="24"/>
          <w:lang w:eastAsia="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 Възложителят ще отстрани от участие в процедурата за възлагане на обществена поръчка участник, когато:</w:t>
      </w:r>
    </w:p>
    <w:p w:rsidR="00D302BB" w:rsidRPr="00A66297" w:rsidRDefault="00D302BB" w:rsidP="00080267">
      <w:pPr>
        <w:widowControl w:val="0"/>
        <w:numPr>
          <w:ilvl w:val="1"/>
          <w:numId w:val="10"/>
        </w:numPr>
        <w:tabs>
          <w:tab w:val="left" w:pos="1350"/>
          <w:tab w:val="left" w:pos="1384"/>
        </w:tabs>
        <w:spacing w:after="0" w:line="240" w:lineRule="auto"/>
        <w:ind w:firstLine="567"/>
        <w:jc w:val="both"/>
        <w:rPr>
          <w:rFonts w:ascii="Times New Roman" w:hAnsi="Times New Roman"/>
          <w:sz w:val="24"/>
          <w:szCs w:val="24"/>
          <w:lang w:eastAsia="bg-BG"/>
        </w:rPr>
      </w:pPr>
      <w:r w:rsidRPr="00A66297">
        <w:rPr>
          <w:rFonts w:ascii="Times New Roman" w:hAnsi="Times New Roman"/>
          <w:sz w:val="24"/>
          <w:szCs w:val="24"/>
          <w:lang w:eastAsia="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302BB" w:rsidRPr="005E045E" w:rsidRDefault="00D302BB" w:rsidP="00080267">
      <w:pPr>
        <w:widowControl w:val="0"/>
        <w:numPr>
          <w:ilvl w:val="1"/>
          <w:numId w:val="10"/>
        </w:numPr>
        <w:tabs>
          <w:tab w:val="left" w:pos="1350"/>
        </w:tabs>
        <w:spacing w:after="0" w:line="240" w:lineRule="auto"/>
        <w:ind w:firstLine="567"/>
        <w:jc w:val="both"/>
        <w:rPr>
          <w:rFonts w:ascii="Times New Roman" w:hAnsi="Times New Roman"/>
          <w:sz w:val="24"/>
          <w:szCs w:val="24"/>
          <w:lang w:eastAsia="bg-BG"/>
        </w:rPr>
      </w:pPr>
      <w:r w:rsidRPr="005E045E">
        <w:rPr>
          <w:rFonts w:ascii="Times New Roman" w:hAnsi="Times New Roman"/>
          <w:sz w:val="24"/>
          <w:szCs w:val="24"/>
          <w:lang w:eastAsia="bg-BG"/>
        </w:rPr>
        <w:t>е осъден с влязла в сила присъда за престъпление, аналогично на тези по т. 1.1, в друга държава членка или трета страна;</w:t>
      </w:r>
    </w:p>
    <w:p w:rsidR="00D302BB" w:rsidRPr="005E045E" w:rsidRDefault="00D302BB" w:rsidP="00080267">
      <w:pPr>
        <w:widowControl w:val="0"/>
        <w:numPr>
          <w:ilvl w:val="1"/>
          <w:numId w:val="10"/>
        </w:numPr>
        <w:tabs>
          <w:tab w:val="left" w:pos="1350"/>
          <w:tab w:val="left" w:pos="1398"/>
        </w:tabs>
        <w:spacing w:after="0" w:line="240" w:lineRule="auto"/>
        <w:ind w:firstLine="567"/>
        <w:jc w:val="both"/>
        <w:rPr>
          <w:rFonts w:ascii="Times New Roman" w:hAnsi="Times New Roman"/>
          <w:sz w:val="24"/>
          <w:szCs w:val="24"/>
          <w:lang w:eastAsia="bg-BG"/>
        </w:rPr>
      </w:pPr>
      <w:r w:rsidRPr="005E045E">
        <w:rPr>
          <w:rFonts w:ascii="Times New Roman" w:hAnsi="Times New Roman"/>
          <w:sz w:val="24"/>
          <w:szCs w:val="24"/>
          <w:lang w:eastAsia="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D302BB" w:rsidRPr="005E045E" w:rsidRDefault="00D302BB" w:rsidP="00080267">
      <w:pPr>
        <w:widowControl w:val="0"/>
        <w:tabs>
          <w:tab w:val="left" w:pos="1350"/>
        </w:tabs>
        <w:spacing w:after="0" w:line="240" w:lineRule="auto"/>
        <w:ind w:firstLine="567"/>
        <w:jc w:val="both"/>
        <w:rPr>
          <w:rFonts w:ascii="Times New Roman" w:hAnsi="Times New Roman"/>
          <w:i/>
          <w:iCs/>
          <w:sz w:val="24"/>
          <w:szCs w:val="24"/>
          <w:lang w:eastAsia="bg-BG"/>
        </w:rPr>
      </w:pPr>
      <w:r w:rsidRPr="005E045E">
        <w:rPr>
          <w:rFonts w:ascii="Times New Roman" w:hAnsi="Times New Roman"/>
          <w:i/>
          <w:iCs/>
          <w:sz w:val="24"/>
          <w:szCs w:val="24"/>
          <w:lang w:eastAsia="bg-BG"/>
        </w:rPr>
        <w:t xml:space="preserve">Забележка: Това основание не се прилага, когато размерът на неплатените </w:t>
      </w:r>
      <w:r w:rsidRPr="005E045E">
        <w:rPr>
          <w:rFonts w:ascii="Times New Roman" w:hAnsi="Times New Roman"/>
          <w:i/>
          <w:iCs/>
          <w:sz w:val="24"/>
          <w:szCs w:val="24"/>
          <w:lang w:eastAsia="bg-BG"/>
        </w:rPr>
        <w:lastRenderedPageBreak/>
        <w:t xml:space="preserve">дължими данъци или </w:t>
      </w:r>
      <w:proofErr w:type="spellStart"/>
      <w:r w:rsidRPr="005E045E">
        <w:rPr>
          <w:rFonts w:ascii="Times New Roman" w:hAnsi="Times New Roman"/>
          <w:i/>
          <w:iCs/>
          <w:sz w:val="24"/>
          <w:szCs w:val="24"/>
          <w:lang w:eastAsia="bg-BG"/>
        </w:rPr>
        <w:t>социалноосигурителни</w:t>
      </w:r>
      <w:proofErr w:type="spellEnd"/>
      <w:r w:rsidRPr="005E045E">
        <w:rPr>
          <w:rFonts w:ascii="Times New Roman" w:hAnsi="Times New Roman"/>
          <w:i/>
          <w:iCs/>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w:t>
      </w:r>
    </w:p>
    <w:p w:rsidR="00D302BB" w:rsidRPr="005E045E" w:rsidRDefault="00D302BB" w:rsidP="00080267">
      <w:pPr>
        <w:widowControl w:val="0"/>
        <w:numPr>
          <w:ilvl w:val="1"/>
          <w:numId w:val="10"/>
        </w:numPr>
        <w:tabs>
          <w:tab w:val="left" w:pos="1350"/>
          <w:tab w:val="left" w:pos="1384"/>
        </w:tabs>
        <w:spacing w:after="0" w:line="240" w:lineRule="auto"/>
        <w:ind w:firstLine="567"/>
        <w:jc w:val="both"/>
        <w:rPr>
          <w:rFonts w:ascii="Times New Roman" w:hAnsi="Times New Roman"/>
          <w:sz w:val="24"/>
          <w:szCs w:val="24"/>
          <w:lang w:eastAsia="bg-BG"/>
        </w:rPr>
      </w:pPr>
      <w:r w:rsidRPr="005E045E">
        <w:rPr>
          <w:rFonts w:ascii="Times New Roman" w:hAnsi="Times New Roman"/>
          <w:sz w:val="24"/>
          <w:szCs w:val="24"/>
          <w:lang w:eastAsia="bg-BG"/>
        </w:rPr>
        <w:t>е налице неравнопоставеност в случаите по чл. 44, ал. 5 от ЗОП;</w:t>
      </w:r>
    </w:p>
    <w:p w:rsidR="00D302BB" w:rsidRPr="005E045E" w:rsidRDefault="00D302BB" w:rsidP="00080267">
      <w:pPr>
        <w:widowControl w:val="0"/>
        <w:numPr>
          <w:ilvl w:val="1"/>
          <w:numId w:val="10"/>
        </w:numPr>
        <w:tabs>
          <w:tab w:val="left" w:pos="1350"/>
          <w:tab w:val="left" w:pos="1384"/>
        </w:tabs>
        <w:spacing w:after="0" w:line="240" w:lineRule="auto"/>
        <w:ind w:firstLine="567"/>
        <w:jc w:val="both"/>
        <w:rPr>
          <w:rFonts w:ascii="Times New Roman" w:hAnsi="Times New Roman"/>
          <w:sz w:val="24"/>
          <w:szCs w:val="24"/>
          <w:lang w:eastAsia="bg-BG"/>
        </w:rPr>
      </w:pPr>
      <w:r w:rsidRPr="005E045E">
        <w:rPr>
          <w:rFonts w:ascii="Times New Roman" w:hAnsi="Times New Roman"/>
          <w:sz w:val="24"/>
          <w:szCs w:val="24"/>
          <w:lang w:eastAsia="bg-BG"/>
        </w:rPr>
        <w:t>е установено че:</w:t>
      </w:r>
    </w:p>
    <w:p w:rsidR="00D302BB" w:rsidRPr="005E045E" w:rsidRDefault="00D302BB" w:rsidP="00080267">
      <w:pPr>
        <w:widowControl w:val="0"/>
        <w:tabs>
          <w:tab w:val="left" w:pos="1260"/>
        </w:tabs>
        <w:spacing w:after="0" w:line="240" w:lineRule="auto"/>
        <w:ind w:firstLine="567"/>
        <w:jc w:val="both"/>
        <w:rPr>
          <w:rFonts w:ascii="Times New Roman" w:hAnsi="Times New Roman"/>
          <w:sz w:val="24"/>
          <w:szCs w:val="24"/>
          <w:lang w:eastAsia="bg-BG"/>
        </w:rPr>
      </w:pPr>
      <w:r w:rsidRPr="005E045E">
        <w:rPr>
          <w:rFonts w:ascii="Times New Roman" w:hAnsi="Times New Roman"/>
          <w:sz w:val="24"/>
          <w:szCs w:val="24"/>
          <w:lang w:eastAsia="bg-BG"/>
        </w:rPr>
        <w:t>а)</w:t>
      </w:r>
      <w:r w:rsidRPr="005E045E">
        <w:rPr>
          <w:rFonts w:ascii="Times New Roman" w:hAnsi="Times New Roman"/>
          <w:sz w:val="24"/>
          <w:szCs w:val="24"/>
          <w:lang w:eastAsia="bg-BG"/>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302BB" w:rsidRPr="005E045E" w:rsidRDefault="00D302BB" w:rsidP="00080267">
      <w:pPr>
        <w:widowControl w:val="0"/>
        <w:tabs>
          <w:tab w:val="left" w:pos="1260"/>
        </w:tabs>
        <w:spacing w:after="0" w:line="240" w:lineRule="auto"/>
        <w:ind w:firstLine="567"/>
        <w:jc w:val="both"/>
        <w:rPr>
          <w:rFonts w:ascii="Times New Roman" w:hAnsi="Times New Roman"/>
          <w:sz w:val="24"/>
          <w:szCs w:val="24"/>
          <w:lang w:eastAsia="bg-BG"/>
        </w:rPr>
      </w:pPr>
      <w:r w:rsidRPr="005E045E">
        <w:rPr>
          <w:rFonts w:ascii="Times New Roman" w:hAnsi="Times New Roman"/>
          <w:sz w:val="24"/>
          <w:szCs w:val="24"/>
          <w:lang w:eastAsia="bg-BG"/>
        </w:rPr>
        <w:t>б)</w:t>
      </w:r>
      <w:r w:rsidRPr="005E045E">
        <w:rPr>
          <w:rFonts w:ascii="Times New Roman" w:hAnsi="Times New Roman"/>
          <w:sz w:val="24"/>
          <w:szCs w:val="24"/>
          <w:lang w:eastAsia="bg-BG"/>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302BB" w:rsidRPr="005E045E" w:rsidRDefault="00D302BB" w:rsidP="00080267">
      <w:pPr>
        <w:widowControl w:val="0"/>
        <w:numPr>
          <w:ilvl w:val="1"/>
          <w:numId w:val="10"/>
        </w:numPr>
        <w:tabs>
          <w:tab w:val="left" w:pos="1350"/>
          <w:tab w:val="left" w:pos="1446"/>
        </w:tabs>
        <w:spacing w:after="0" w:line="240" w:lineRule="auto"/>
        <w:ind w:firstLine="567"/>
        <w:jc w:val="both"/>
        <w:rPr>
          <w:rFonts w:ascii="Times New Roman" w:hAnsi="Times New Roman"/>
          <w:sz w:val="24"/>
          <w:szCs w:val="24"/>
          <w:lang w:eastAsia="bg-BG"/>
        </w:rPr>
      </w:pPr>
      <w:r w:rsidRPr="005E045E">
        <w:rPr>
          <w:rFonts w:ascii="Times New Roman" w:hAnsi="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D302BB" w:rsidRPr="00A66297" w:rsidRDefault="00D302BB" w:rsidP="00080267">
      <w:pPr>
        <w:widowControl w:val="0"/>
        <w:numPr>
          <w:ilvl w:val="1"/>
          <w:numId w:val="10"/>
        </w:numPr>
        <w:tabs>
          <w:tab w:val="left" w:pos="1350"/>
          <w:tab w:val="left" w:pos="1446"/>
        </w:tabs>
        <w:spacing w:after="0" w:line="240" w:lineRule="auto"/>
        <w:ind w:firstLine="567"/>
        <w:jc w:val="both"/>
        <w:rPr>
          <w:rFonts w:ascii="Times New Roman" w:hAnsi="Times New Roman"/>
          <w:sz w:val="24"/>
          <w:szCs w:val="24"/>
          <w:lang w:eastAsia="bg-BG"/>
        </w:rPr>
      </w:pPr>
      <w:r w:rsidRPr="00A66297">
        <w:rPr>
          <w:rFonts w:ascii="Times New Roman" w:hAnsi="Times New Roman"/>
          <w:sz w:val="24"/>
          <w:szCs w:val="24"/>
          <w:lang w:eastAsia="bg-BG"/>
        </w:rPr>
        <w:t>е налице конфликт на интереси</w:t>
      </w:r>
      <w:r w:rsidRPr="005E045E">
        <w:rPr>
          <w:rFonts w:ascii="Times New Roman" w:hAnsi="Times New Roman"/>
          <w:sz w:val="24"/>
          <w:szCs w:val="24"/>
          <w:vertAlign w:val="superscript"/>
          <w:lang w:eastAsia="bg-BG"/>
        </w:rPr>
        <w:footnoteReference w:id="2"/>
      </w:r>
      <w:r w:rsidRPr="00A66297">
        <w:rPr>
          <w:rFonts w:ascii="Times New Roman" w:hAnsi="Times New Roman"/>
          <w:sz w:val="24"/>
          <w:szCs w:val="24"/>
          <w:lang w:eastAsia="bg-BG"/>
        </w:rPr>
        <w:t>по смисъла на § 2, т. 21 от допълнителните</w:t>
      </w:r>
      <w:r>
        <w:rPr>
          <w:rFonts w:ascii="Times New Roman" w:hAnsi="Times New Roman"/>
          <w:sz w:val="24"/>
          <w:szCs w:val="24"/>
          <w:lang w:eastAsia="bg-BG"/>
        </w:rPr>
        <w:t xml:space="preserve"> разпоредби на ЗОП</w:t>
      </w:r>
      <w:r w:rsidRPr="00A66297">
        <w:rPr>
          <w:rFonts w:ascii="Times New Roman" w:hAnsi="Times New Roman"/>
          <w:sz w:val="24"/>
          <w:szCs w:val="24"/>
          <w:lang w:eastAsia="bg-BG"/>
        </w:rPr>
        <w:t>, който не може да бъде отстранен.</w:t>
      </w:r>
    </w:p>
    <w:p w:rsidR="00D302BB" w:rsidRPr="005E045E" w:rsidRDefault="00D302BB" w:rsidP="00080267">
      <w:pPr>
        <w:widowControl w:val="0"/>
        <w:tabs>
          <w:tab w:val="left" w:pos="1350"/>
          <w:tab w:val="left" w:pos="1446"/>
        </w:tabs>
        <w:spacing w:after="0" w:line="240" w:lineRule="auto"/>
        <w:ind w:left="567"/>
        <w:jc w:val="both"/>
        <w:rPr>
          <w:rFonts w:ascii="Times New Roman" w:hAnsi="Times New Roman"/>
          <w:sz w:val="24"/>
          <w:szCs w:val="24"/>
          <w:lang w:eastAsia="bg-BG"/>
        </w:rPr>
      </w:pPr>
    </w:p>
    <w:p w:rsidR="00D302BB" w:rsidRPr="001B2CB0" w:rsidRDefault="00D302BB" w:rsidP="00080267">
      <w:pPr>
        <w:widowControl w:val="0"/>
        <w:tabs>
          <w:tab w:val="left" w:pos="1350"/>
        </w:tabs>
        <w:spacing w:after="0" w:line="240" w:lineRule="auto"/>
        <w:ind w:firstLine="567"/>
        <w:jc w:val="both"/>
        <w:rPr>
          <w:rFonts w:ascii="Times New Roman" w:hAnsi="Times New Roman"/>
          <w:b/>
          <w:bCs/>
          <w:i/>
          <w:iCs/>
          <w:sz w:val="24"/>
          <w:szCs w:val="24"/>
          <w:lang w:eastAsia="bg-BG"/>
        </w:rPr>
      </w:pPr>
      <w:r w:rsidRPr="001B2CB0">
        <w:rPr>
          <w:rFonts w:ascii="Times New Roman" w:hAnsi="Times New Roman"/>
          <w:b/>
          <w:bCs/>
          <w:i/>
          <w:iCs/>
          <w:sz w:val="24"/>
          <w:szCs w:val="24"/>
          <w:lang w:eastAsia="bg-BG"/>
        </w:rPr>
        <w:t xml:space="preserve">Основанията по т. 1.1, </w:t>
      </w:r>
      <w:proofErr w:type="spellStart"/>
      <w:r w:rsidRPr="001B2CB0">
        <w:rPr>
          <w:rFonts w:ascii="Times New Roman" w:hAnsi="Times New Roman"/>
          <w:b/>
          <w:bCs/>
          <w:i/>
          <w:iCs/>
          <w:sz w:val="24"/>
          <w:szCs w:val="24"/>
          <w:lang w:eastAsia="bg-BG"/>
        </w:rPr>
        <w:t>1</w:t>
      </w:r>
      <w:proofErr w:type="spellEnd"/>
      <w:r w:rsidRPr="001B2CB0">
        <w:rPr>
          <w:rFonts w:ascii="Times New Roman" w:hAnsi="Times New Roman"/>
          <w:b/>
          <w:bCs/>
          <w:i/>
          <w:iCs/>
          <w:sz w:val="24"/>
          <w:szCs w:val="24"/>
          <w:lang w:eastAsia="bg-BG"/>
        </w:rPr>
        <w:t xml:space="preserve">.2 и 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1B2CB0">
        <w:rPr>
          <w:rFonts w:ascii="Times New Roman" w:hAnsi="Times New Roman"/>
          <w:b/>
          <w:bCs/>
          <w:i/>
          <w:iCs/>
          <w:sz w:val="24"/>
          <w:szCs w:val="24"/>
          <w:lang w:eastAsia="bg-BG"/>
        </w:rPr>
        <w:t>правосубектността</w:t>
      </w:r>
      <w:proofErr w:type="spellEnd"/>
      <w:r w:rsidRPr="001B2CB0">
        <w:rPr>
          <w:rFonts w:ascii="Times New Roman" w:hAnsi="Times New Roman"/>
          <w:b/>
          <w:bCs/>
          <w:i/>
          <w:iCs/>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1B2CB0">
        <w:rPr>
          <w:rFonts w:ascii="Times New Roman" w:hAnsi="Times New Roman"/>
          <w:b/>
          <w:bCs/>
          <w:i/>
          <w:iCs/>
          <w:sz w:val="24"/>
          <w:szCs w:val="24"/>
          <w:lang w:eastAsia="bg-BG"/>
        </w:rPr>
        <w:t>правосубектността</w:t>
      </w:r>
      <w:proofErr w:type="spellEnd"/>
      <w:r w:rsidRPr="001B2CB0">
        <w:rPr>
          <w:rFonts w:ascii="Times New Roman" w:hAnsi="Times New Roman"/>
          <w:b/>
          <w:bCs/>
          <w:i/>
          <w:iCs/>
          <w:sz w:val="24"/>
          <w:szCs w:val="24"/>
          <w:lang w:eastAsia="bg-BG"/>
        </w:rPr>
        <w:t xml:space="preserve"> му.</w:t>
      </w:r>
    </w:p>
    <w:p w:rsidR="00D302BB" w:rsidRPr="001B2CB0" w:rsidRDefault="00D302BB" w:rsidP="00080267">
      <w:pPr>
        <w:widowControl w:val="0"/>
        <w:tabs>
          <w:tab w:val="left" w:pos="1350"/>
        </w:tabs>
        <w:spacing w:after="0" w:line="240" w:lineRule="auto"/>
        <w:ind w:firstLine="567"/>
        <w:jc w:val="both"/>
        <w:rPr>
          <w:rFonts w:ascii="Times New Roman" w:hAnsi="Times New Roman"/>
          <w:b/>
          <w:bCs/>
          <w:i/>
          <w:iCs/>
          <w:sz w:val="24"/>
          <w:szCs w:val="24"/>
          <w:lang w:eastAsia="bg-BG"/>
        </w:rPr>
      </w:pPr>
      <w:r w:rsidRPr="001B2CB0">
        <w:rPr>
          <w:rFonts w:ascii="Times New Roman" w:hAnsi="Times New Roman"/>
          <w:b/>
          <w:bCs/>
          <w:i/>
          <w:iCs/>
          <w:sz w:val="24"/>
          <w:szCs w:val="24"/>
          <w:lang w:eastAsia="bg-BG"/>
        </w:rPr>
        <w:t>В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rsidR="00D302BB" w:rsidRPr="001B2CB0" w:rsidRDefault="00D302BB" w:rsidP="00080267">
      <w:pPr>
        <w:widowControl w:val="0"/>
        <w:numPr>
          <w:ilvl w:val="0"/>
          <w:numId w:val="10"/>
        </w:numPr>
        <w:tabs>
          <w:tab w:val="left" w:pos="1263"/>
          <w:tab w:val="left" w:pos="1350"/>
        </w:tabs>
        <w:spacing w:after="0" w:line="240" w:lineRule="auto"/>
        <w:ind w:firstLine="567"/>
        <w:jc w:val="both"/>
        <w:rPr>
          <w:rFonts w:ascii="Times New Roman" w:hAnsi="Times New Roman"/>
          <w:sz w:val="24"/>
          <w:szCs w:val="24"/>
          <w:lang w:eastAsia="bg-BG"/>
        </w:rPr>
      </w:pPr>
      <w:r w:rsidRPr="001B2CB0">
        <w:rPr>
          <w:rFonts w:ascii="Times New Roman" w:hAnsi="Times New Roman"/>
          <w:sz w:val="24"/>
          <w:szCs w:val="24"/>
          <w:lang w:eastAsia="bg-BG"/>
        </w:rPr>
        <w:t xml:space="preserve">Възложителят отстранява от участие в процедурата за възлагане на обществена поръчка участник, за когото са налице обстоятелствата по чл. 55, ал. 1, т. 1, т.2, т.4 и т.5 от ЗОП, възникнали преди или по време на процедурата </w:t>
      </w:r>
      <w:r w:rsidRPr="001B2CB0">
        <w:rPr>
          <w:rFonts w:ascii="Times New Roman" w:hAnsi="Times New Roman"/>
          <w:b/>
          <w:sz w:val="24"/>
          <w:szCs w:val="24"/>
          <w:lang w:eastAsia="bg-BG"/>
        </w:rPr>
        <w:t xml:space="preserve">(Информацията относно личното състояние се посочва в Част III: Основания за изключване от ЕЕДОП), </w:t>
      </w:r>
      <w:r w:rsidRPr="001B2CB0">
        <w:rPr>
          <w:rFonts w:ascii="Times New Roman" w:hAnsi="Times New Roman"/>
          <w:sz w:val="24"/>
          <w:szCs w:val="24"/>
          <w:lang w:eastAsia="bg-BG"/>
        </w:rPr>
        <w:t>както следва:</w:t>
      </w:r>
    </w:p>
    <w:p w:rsidR="00D302BB" w:rsidRPr="001B2CB0" w:rsidRDefault="00D302BB" w:rsidP="00080267">
      <w:pPr>
        <w:widowControl w:val="0"/>
        <w:numPr>
          <w:ilvl w:val="1"/>
          <w:numId w:val="10"/>
        </w:numPr>
        <w:tabs>
          <w:tab w:val="left" w:pos="1350"/>
          <w:tab w:val="left" w:pos="1446"/>
        </w:tabs>
        <w:spacing w:after="0" w:line="240" w:lineRule="auto"/>
        <w:ind w:firstLine="567"/>
        <w:jc w:val="both"/>
        <w:rPr>
          <w:rFonts w:ascii="Times New Roman" w:hAnsi="Times New Roman"/>
          <w:sz w:val="24"/>
          <w:szCs w:val="24"/>
          <w:lang w:eastAsia="bg-BG"/>
        </w:rPr>
      </w:pPr>
      <w:r w:rsidRPr="001B2CB0">
        <w:rPr>
          <w:rFonts w:ascii="Times New Roman" w:hAnsi="Times New Roman"/>
          <w:sz w:val="24"/>
          <w:szCs w:val="24"/>
          <w:lang w:eastAsia="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D302BB" w:rsidRPr="001B2CB0" w:rsidRDefault="00D302BB" w:rsidP="00080267">
      <w:pPr>
        <w:widowControl w:val="0"/>
        <w:numPr>
          <w:ilvl w:val="1"/>
          <w:numId w:val="10"/>
        </w:numPr>
        <w:tabs>
          <w:tab w:val="left" w:pos="1080"/>
          <w:tab w:val="left" w:pos="1350"/>
        </w:tabs>
        <w:spacing w:after="0" w:line="240" w:lineRule="auto"/>
        <w:ind w:firstLine="567"/>
        <w:jc w:val="both"/>
        <w:rPr>
          <w:rFonts w:ascii="Times New Roman" w:hAnsi="Times New Roman"/>
          <w:sz w:val="24"/>
          <w:szCs w:val="24"/>
          <w:lang w:eastAsia="bg-BG"/>
        </w:rPr>
      </w:pPr>
      <w:r w:rsidRPr="001B2CB0">
        <w:rPr>
          <w:rFonts w:ascii="Times New Roman" w:hAnsi="Times New Roman"/>
          <w:sz w:val="24"/>
          <w:szCs w:val="24"/>
          <w:lang w:eastAsia="bg-BG"/>
        </w:rPr>
        <w:t>лишен е от правото да упражнява определена професия</w:t>
      </w:r>
      <w:r>
        <w:rPr>
          <w:rFonts w:ascii="Times New Roman" w:hAnsi="Times New Roman"/>
          <w:sz w:val="24"/>
          <w:szCs w:val="24"/>
          <w:lang w:eastAsia="bg-BG"/>
        </w:rPr>
        <w:t xml:space="preserve"> (строител)</w:t>
      </w:r>
      <w:r w:rsidRPr="001B2CB0">
        <w:rPr>
          <w:rFonts w:ascii="Times New Roman" w:hAnsi="Times New Roman"/>
          <w:sz w:val="24"/>
          <w:szCs w:val="24"/>
          <w:lang w:eastAsia="bg-BG"/>
        </w:rPr>
        <w:t xml:space="preserve"> или дейност</w:t>
      </w:r>
      <w:r>
        <w:rPr>
          <w:rFonts w:ascii="Times New Roman" w:hAnsi="Times New Roman"/>
          <w:sz w:val="24"/>
          <w:szCs w:val="24"/>
          <w:lang w:eastAsia="bg-BG"/>
        </w:rPr>
        <w:t xml:space="preserve"> (строително-монтажни работи)</w:t>
      </w:r>
      <w:r w:rsidRPr="001B2CB0">
        <w:rPr>
          <w:rFonts w:ascii="Times New Roman" w:hAnsi="Times New Roman"/>
          <w:sz w:val="24"/>
          <w:szCs w:val="24"/>
          <w:lang w:eastAsia="bg-BG"/>
        </w:rPr>
        <w:t xml:space="preserve"> съгласно законодателството на държавата, в която е извършено деянието;</w:t>
      </w:r>
    </w:p>
    <w:p w:rsidR="00D302BB" w:rsidRPr="001B2CB0" w:rsidRDefault="00D302BB" w:rsidP="00080267">
      <w:pPr>
        <w:widowControl w:val="0"/>
        <w:numPr>
          <w:ilvl w:val="1"/>
          <w:numId w:val="10"/>
        </w:numPr>
        <w:tabs>
          <w:tab w:val="left" w:pos="1080"/>
          <w:tab w:val="left" w:pos="1350"/>
        </w:tabs>
        <w:spacing w:after="0" w:line="240" w:lineRule="auto"/>
        <w:ind w:firstLine="567"/>
        <w:jc w:val="both"/>
        <w:rPr>
          <w:rFonts w:ascii="Times New Roman" w:hAnsi="Times New Roman"/>
          <w:sz w:val="24"/>
          <w:szCs w:val="24"/>
          <w:lang w:eastAsia="bg-BG"/>
        </w:rPr>
      </w:pPr>
      <w:r w:rsidRPr="001B2CB0">
        <w:rPr>
          <w:rFonts w:ascii="Times New Roman" w:hAnsi="Times New Roman"/>
          <w:sz w:val="24"/>
          <w:szCs w:val="24"/>
          <w:lang w:eastAsia="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w:t>
      </w:r>
      <w:r w:rsidRPr="001B2CB0">
        <w:rPr>
          <w:rFonts w:ascii="Times New Roman" w:hAnsi="Times New Roman"/>
          <w:sz w:val="24"/>
          <w:szCs w:val="24"/>
          <w:lang w:eastAsia="bg-BG"/>
        </w:rPr>
        <w:lastRenderedPageBreak/>
        <w:t>стойността или обема на договора;</w:t>
      </w:r>
    </w:p>
    <w:p w:rsidR="00D302BB" w:rsidRPr="001B2CB0" w:rsidRDefault="00D302BB" w:rsidP="00080267">
      <w:pPr>
        <w:widowControl w:val="0"/>
        <w:numPr>
          <w:ilvl w:val="1"/>
          <w:numId w:val="10"/>
        </w:numPr>
        <w:tabs>
          <w:tab w:val="left" w:pos="1080"/>
          <w:tab w:val="left" w:pos="1350"/>
        </w:tabs>
        <w:spacing w:after="0" w:line="240" w:lineRule="auto"/>
        <w:ind w:firstLine="567"/>
        <w:jc w:val="both"/>
        <w:rPr>
          <w:rFonts w:ascii="Times New Roman" w:hAnsi="Times New Roman"/>
          <w:sz w:val="24"/>
          <w:szCs w:val="24"/>
          <w:lang w:eastAsia="bg-BG"/>
        </w:rPr>
      </w:pPr>
      <w:r w:rsidRPr="001B2CB0">
        <w:rPr>
          <w:rFonts w:ascii="Times New Roman" w:hAnsi="Times New Roman"/>
          <w:sz w:val="24"/>
          <w:szCs w:val="24"/>
          <w:lang w:eastAsia="bg-BG"/>
        </w:rPr>
        <w:t>опитал е да:</w:t>
      </w:r>
    </w:p>
    <w:p w:rsidR="00D302BB" w:rsidRPr="001B2CB0" w:rsidRDefault="00D302BB" w:rsidP="00080267">
      <w:pPr>
        <w:widowControl w:val="0"/>
        <w:tabs>
          <w:tab w:val="left" w:pos="1080"/>
          <w:tab w:val="left" w:pos="1350"/>
        </w:tabs>
        <w:spacing w:after="0" w:line="240" w:lineRule="auto"/>
        <w:ind w:firstLine="567"/>
        <w:jc w:val="both"/>
        <w:rPr>
          <w:rFonts w:ascii="Times New Roman" w:hAnsi="Times New Roman"/>
          <w:sz w:val="24"/>
          <w:szCs w:val="24"/>
          <w:lang w:eastAsia="bg-BG"/>
        </w:rPr>
      </w:pPr>
      <w:r w:rsidRPr="001B2CB0">
        <w:rPr>
          <w:rFonts w:ascii="Times New Roman" w:hAnsi="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D302BB" w:rsidRDefault="00D302BB" w:rsidP="00080267">
      <w:pPr>
        <w:widowControl w:val="0"/>
        <w:tabs>
          <w:tab w:val="left" w:pos="1080"/>
          <w:tab w:val="left" w:pos="1350"/>
        </w:tabs>
        <w:spacing w:after="0" w:line="240" w:lineRule="auto"/>
        <w:ind w:firstLine="567"/>
        <w:jc w:val="both"/>
        <w:rPr>
          <w:rFonts w:ascii="Times New Roman" w:hAnsi="Times New Roman"/>
          <w:sz w:val="24"/>
          <w:szCs w:val="24"/>
          <w:lang w:eastAsia="bg-BG"/>
        </w:rPr>
      </w:pPr>
      <w:r w:rsidRPr="001B2CB0">
        <w:rPr>
          <w:rFonts w:ascii="Times New Roman" w:hAnsi="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w:t>
      </w:r>
    </w:p>
    <w:p w:rsidR="00D302BB" w:rsidRPr="001B2CB0" w:rsidRDefault="00D302BB" w:rsidP="00080267">
      <w:pPr>
        <w:widowControl w:val="0"/>
        <w:tabs>
          <w:tab w:val="left" w:pos="1080"/>
          <w:tab w:val="left" w:pos="1350"/>
        </w:tabs>
        <w:spacing w:after="0" w:line="240" w:lineRule="auto"/>
        <w:ind w:firstLine="567"/>
        <w:jc w:val="both"/>
        <w:rPr>
          <w:rFonts w:ascii="Times New Roman" w:hAnsi="Times New Roman"/>
          <w:sz w:val="24"/>
          <w:szCs w:val="24"/>
          <w:lang w:eastAsia="bg-BG"/>
        </w:rPr>
      </w:pPr>
    </w:p>
    <w:p w:rsidR="00D302BB" w:rsidRPr="001B2CB0" w:rsidRDefault="00D302BB" w:rsidP="00080267">
      <w:pPr>
        <w:widowControl w:val="0"/>
        <w:tabs>
          <w:tab w:val="left" w:pos="1080"/>
          <w:tab w:val="left" w:pos="1263"/>
        </w:tabs>
        <w:spacing w:after="0" w:line="240" w:lineRule="auto"/>
        <w:ind w:firstLine="567"/>
        <w:jc w:val="both"/>
        <w:rPr>
          <w:rFonts w:ascii="Times New Roman" w:hAnsi="Times New Roman"/>
          <w:b/>
          <w:bCs/>
          <w:i/>
          <w:iCs/>
          <w:sz w:val="24"/>
          <w:szCs w:val="24"/>
          <w:lang w:eastAsia="bg-BG"/>
        </w:rPr>
      </w:pPr>
      <w:r w:rsidRPr="001B2CB0">
        <w:rPr>
          <w:rFonts w:ascii="Times New Roman" w:hAnsi="Times New Roman"/>
          <w:b/>
          <w:bCs/>
          <w:i/>
          <w:iCs/>
          <w:sz w:val="24"/>
          <w:szCs w:val="24"/>
          <w:lang w:eastAsia="bg-BG"/>
        </w:rPr>
        <w:t xml:space="preserve">Основанията по т. 2.4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1B2CB0">
        <w:rPr>
          <w:rFonts w:ascii="Times New Roman" w:hAnsi="Times New Roman"/>
          <w:b/>
          <w:bCs/>
          <w:i/>
          <w:iCs/>
          <w:sz w:val="24"/>
          <w:szCs w:val="24"/>
          <w:lang w:eastAsia="bg-BG"/>
        </w:rPr>
        <w:t>правосубектността</w:t>
      </w:r>
      <w:proofErr w:type="spellEnd"/>
      <w:r w:rsidRPr="001B2CB0">
        <w:rPr>
          <w:rFonts w:ascii="Times New Roman" w:hAnsi="Times New Roman"/>
          <w:b/>
          <w:bCs/>
          <w:i/>
          <w:iCs/>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1B2CB0">
        <w:rPr>
          <w:rFonts w:ascii="Times New Roman" w:hAnsi="Times New Roman"/>
          <w:b/>
          <w:bCs/>
          <w:i/>
          <w:iCs/>
          <w:sz w:val="24"/>
          <w:szCs w:val="24"/>
          <w:lang w:eastAsia="bg-BG"/>
        </w:rPr>
        <w:t>правосубектността</w:t>
      </w:r>
      <w:proofErr w:type="spellEnd"/>
      <w:r w:rsidRPr="001B2CB0">
        <w:rPr>
          <w:rFonts w:ascii="Times New Roman" w:hAnsi="Times New Roman"/>
          <w:b/>
          <w:bCs/>
          <w:i/>
          <w:iCs/>
          <w:sz w:val="24"/>
          <w:szCs w:val="24"/>
          <w:lang w:eastAsia="bg-BG"/>
        </w:rPr>
        <w:t xml:space="preserve"> му.</w:t>
      </w:r>
    </w:p>
    <w:p w:rsidR="00D302BB" w:rsidRPr="001B2CB0" w:rsidRDefault="00D302BB" w:rsidP="00080267">
      <w:pPr>
        <w:widowControl w:val="0"/>
        <w:tabs>
          <w:tab w:val="left" w:pos="1080"/>
          <w:tab w:val="left" w:pos="1263"/>
        </w:tabs>
        <w:spacing w:after="0" w:line="240" w:lineRule="auto"/>
        <w:ind w:firstLine="567"/>
        <w:jc w:val="both"/>
        <w:rPr>
          <w:rFonts w:ascii="Times New Roman" w:hAnsi="Times New Roman"/>
          <w:b/>
          <w:bCs/>
          <w:i/>
          <w:iCs/>
          <w:sz w:val="24"/>
          <w:szCs w:val="24"/>
          <w:lang w:eastAsia="bg-BG"/>
        </w:rPr>
      </w:pPr>
      <w:r w:rsidRPr="001B2CB0">
        <w:rPr>
          <w:rFonts w:ascii="Times New Roman" w:hAnsi="Times New Roman"/>
          <w:b/>
          <w:bCs/>
          <w:i/>
          <w:iCs/>
          <w:sz w:val="24"/>
          <w:szCs w:val="24"/>
          <w:lang w:eastAsia="bg-BG"/>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rsidR="00D302BB" w:rsidRPr="001B2CB0" w:rsidRDefault="00D302BB" w:rsidP="00080267">
      <w:pPr>
        <w:widowControl w:val="0"/>
        <w:tabs>
          <w:tab w:val="left" w:pos="1080"/>
          <w:tab w:val="left" w:pos="1263"/>
        </w:tabs>
        <w:spacing w:after="0" w:line="240" w:lineRule="auto"/>
        <w:ind w:firstLine="567"/>
        <w:jc w:val="both"/>
        <w:rPr>
          <w:rFonts w:ascii="Times New Roman" w:hAnsi="Times New Roman"/>
          <w:b/>
          <w:sz w:val="24"/>
          <w:szCs w:val="24"/>
          <w:u w:val="single"/>
          <w:lang w:eastAsia="bg-BG"/>
        </w:rPr>
      </w:pPr>
      <w:r w:rsidRPr="001B2CB0">
        <w:rPr>
          <w:rFonts w:ascii="Times New Roman" w:hAnsi="Times New Roman"/>
          <w:b/>
          <w:sz w:val="24"/>
          <w:szCs w:val="24"/>
          <w:lang w:eastAsia="bg-BG"/>
        </w:rPr>
        <w:t>3</w:t>
      </w:r>
      <w:r w:rsidRPr="001B2CB0">
        <w:rPr>
          <w:rFonts w:ascii="Times New Roman" w:hAnsi="Times New Roman"/>
          <w:sz w:val="24"/>
          <w:szCs w:val="24"/>
          <w:lang w:eastAsia="bg-BG"/>
        </w:rPr>
        <w:t xml:space="preserve">.Не могат да участват в процедурата за възлагане на обществена поръчка участници, за които са налице </w:t>
      </w:r>
      <w:r w:rsidRPr="001B2CB0">
        <w:rPr>
          <w:rFonts w:ascii="Times New Roman" w:hAnsi="Times New Roman"/>
          <w:b/>
          <w:sz w:val="24"/>
          <w:szCs w:val="24"/>
          <w:lang w:eastAsia="bg-BG"/>
        </w:rPr>
        <w:t xml:space="preserve">следните </w:t>
      </w:r>
      <w:r w:rsidRPr="001B2CB0">
        <w:rPr>
          <w:rFonts w:ascii="Times New Roman" w:hAnsi="Times New Roman"/>
          <w:b/>
          <w:sz w:val="24"/>
          <w:szCs w:val="24"/>
          <w:u w:val="single"/>
          <w:lang w:eastAsia="bg-BG"/>
        </w:rPr>
        <w:t>национални основания за отстраняване:</w:t>
      </w:r>
    </w:p>
    <w:p w:rsidR="00D302BB" w:rsidRPr="001B2CB0" w:rsidRDefault="00D302BB" w:rsidP="00080267">
      <w:pPr>
        <w:widowControl w:val="0"/>
        <w:tabs>
          <w:tab w:val="left" w:pos="0"/>
          <w:tab w:val="left" w:pos="1080"/>
          <w:tab w:val="left" w:pos="1263"/>
        </w:tabs>
        <w:spacing w:after="0" w:line="240" w:lineRule="auto"/>
        <w:ind w:firstLine="567"/>
        <w:jc w:val="both"/>
        <w:rPr>
          <w:rFonts w:ascii="Times New Roman" w:hAnsi="Times New Roman"/>
          <w:b/>
          <w:sz w:val="24"/>
          <w:szCs w:val="24"/>
          <w:lang w:eastAsia="bg-BG"/>
        </w:rPr>
      </w:pPr>
      <w:r w:rsidRPr="001B2CB0">
        <w:rPr>
          <w:rFonts w:ascii="Times New Roman" w:hAnsi="Times New Roman"/>
          <w:b/>
          <w:sz w:val="24"/>
          <w:szCs w:val="24"/>
          <w:lang w:eastAsia="bg-BG"/>
        </w:rPr>
        <w:t xml:space="preserve">3.1. </w:t>
      </w:r>
      <w:r w:rsidRPr="001B2CB0">
        <w:rPr>
          <w:rFonts w:ascii="Times New Roman" w:hAnsi="Times New Roman"/>
          <w:sz w:val="24"/>
          <w:szCs w:val="24"/>
          <w:lang w:eastAsia="bg-BG"/>
        </w:rPr>
        <w:t>осъждания за престъпления по чл. 194 – 208, чл. 213а – 217, чл. 219 – 252 и чл. 254а – 255а и чл. 256 - 260 НК (чл. 54, ал. 1, т. 1 от ЗОП);</w:t>
      </w:r>
    </w:p>
    <w:p w:rsidR="00D302BB" w:rsidRPr="001B2CB0" w:rsidRDefault="00D302BB" w:rsidP="00080267">
      <w:pPr>
        <w:widowControl w:val="0"/>
        <w:tabs>
          <w:tab w:val="left" w:pos="0"/>
          <w:tab w:val="left" w:pos="1080"/>
          <w:tab w:val="left" w:pos="1263"/>
        </w:tabs>
        <w:spacing w:after="0" w:line="240" w:lineRule="auto"/>
        <w:ind w:firstLine="567"/>
        <w:jc w:val="both"/>
        <w:rPr>
          <w:rFonts w:ascii="Times New Roman" w:hAnsi="Times New Roman"/>
          <w:sz w:val="24"/>
          <w:szCs w:val="24"/>
          <w:lang w:eastAsia="bg-BG"/>
        </w:rPr>
      </w:pPr>
      <w:r w:rsidRPr="001B2CB0">
        <w:rPr>
          <w:rFonts w:ascii="Times New Roman" w:hAnsi="Times New Roman"/>
          <w:b/>
          <w:sz w:val="24"/>
          <w:szCs w:val="24"/>
          <w:lang w:eastAsia="bg-BG"/>
        </w:rPr>
        <w:t xml:space="preserve">3.2. </w:t>
      </w:r>
      <w:r w:rsidRPr="001B2CB0">
        <w:rPr>
          <w:rFonts w:ascii="Times New Roman" w:hAnsi="Times New Roman"/>
          <w:sz w:val="24"/>
          <w:szCs w:val="24"/>
          <w:lang w:eastAsia="bg-BG"/>
        </w:rPr>
        <w:t>нарушения по чл. 61, ал. 1, чл. 62, ал. 1 или 3, чл. 63, ал. 1 или 2, чл. 228, ал. 3 от Кодекса на труда (чл. 54, ал. 1, т. 6 от ЗОП);</w:t>
      </w:r>
    </w:p>
    <w:p w:rsidR="00D302BB" w:rsidRPr="001B2CB0" w:rsidRDefault="00D302BB" w:rsidP="00080267">
      <w:pPr>
        <w:widowControl w:val="0"/>
        <w:tabs>
          <w:tab w:val="left" w:pos="0"/>
          <w:tab w:val="left" w:pos="1080"/>
          <w:tab w:val="left" w:pos="1263"/>
        </w:tabs>
        <w:spacing w:after="0" w:line="240" w:lineRule="auto"/>
        <w:ind w:firstLine="567"/>
        <w:jc w:val="both"/>
        <w:rPr>
          <w:rFonts w:ascii="Times New Roman" w:hAnsi="Times New Roman"/>
          <w:b/>
          <w:sz w:val="24"/>
          <w:szCs w:val="24"/>
          <w:lang w:eastAsia="bg-BG"/>
        </w:rPr>
      </w:pPr>
      <w:r w:rsidRPr="001B2CB0">
        <w:rPr>
          <w:rFonts w:ascii="Times New Roman" w:hAnsi="Times New Roman"/>
          <w:b/>
          <w:sz w:val="24"/>
          <w:szCs w:val="24"/>
          <w:lang w:eastAsia="bg-BG"/>
        </w:rPr>
        <w:t>3.</w:t>
      </w:r>
      <w:proofErr w:type="spellStart"/>
      <w:r w:rsidRPr="001B2CB0">
        <w:rPr>
          <w:rFonts w:ascii="Times New Roman" w:hAnsi="Times New Roman"/>
          <w:b/>
          <w:sz w:val="24"/>
          <w:szCs w:val="24"/>
          <w:lang w:eastAsia="bg-BG"/>
        </w:rPr>
        <w:t>3</w:t>
      </w:r>
      <w:proofErr w:type="spellEnd"/>
      <w:r w:rsidRPr="001B2CB0">
        <w:rPr>
          <w:rFonts w:ascii="Times New Roman" w:hAnsi="Times New Roman"/>
          <w:b/>
          <w:sz w:val="24"/>
          <w:szCs w:val="24"/>
          <w:lang w:eastAsia="bg-BG"/>
        </w:rPr>
        <w:t>.</w:t>
      </w:r>
      <w:r w:rsidRPr="001B2CB0">
        <w:rPr>
          <w:rFonts w:ascii="Times New Roman" w:hAnsi="Times New Roman"/>
          <w:sz w:val="24"/>
          <w:szCs w:val="24"/>
          <w:lang w:eastAsia="bg-BG"/>
        </w:rPr>
        <w:t xml:space="preserve"> нарушения по чл. 13, ал. 1 от Закона за трудовата миграция и трудовата мобилност в сила от 23.05.2018 г. (чл. 54, ал. 1, т. 6 от ЗОП);</w:t>
      </w:r>
    </w:p>
    <w:p w:rsidR="00D302BB" w:rsidRPr="001B2CB0" w:rsidRDefault="00D302BB" w:rsidP="00080267">
      <w:pPr>
        <w:widowControl w:val="0"/>
        <w:tabs>
          <w:tab w:val="left" w:pos="0"/>
          <w:tab w:val="left" w:pos="1080"/>
          <w:tab w:val="left" w:pos="1263"/>
        </w:tabs>
        <w:spacing w:after="0" w:line="240" w:lineRule="auto"/>
        <w:ind w:firstLine="567"/>
        <w:jc w:val="both"/>
        <w:rPr>
          <w:rFonts w:ascii="Times New Roman" w:hAnsi="Times New Roman"/>
          <w:b/>
          <w:sz w:val="24"/>
          <w:szCs w:val="24"/>
          <w:lang w:eastAsia="bg-BG"/>
        </w:rPr>
      </w:pPr>
      <w:r w:rsidRPr="001B2CB0">
        <w:rPr>
          <w:rFonts w:ascii="Times New Roman" w:hAnsi="Times New Roman"/>
          <w:b/>
          <w:sz w:val="24"/>
          <w:szCs w:val="24"/>
          <w:lang w:eastAsia="bg-BG"/>
        </w:rPr>
        <w:t xml:space="preserve">3.4. </w:t>
      </w:r>
      <w:r w:rsidRPr="001B2CB0">
        <w:rPr>
          <w:rFonts w:ascii="Times New Roman" w:hAnsi="Times New Roman"/>
          <w:sz w:val="24"/>
          <w:szCs w:val="24"/>
          <w:lang w:eastAsia="bg-BG"/>
        </w:rPr>
        <w:t xml:space="preserve">наличие на свързаност по смисъла на </w:t>
      </w:r>
      <w:proofErr w:type="spellStart"/>
      <w:r w:rsidRPr="001B2CB0">
        <w:rPr>
          <w:rFonts w:ascii="Times New Roman" w:hAnsi="Times New Roman"/>
          <w:sz w:val="24"/>
          <w:szCs w:val="24"/>
          <w:lang w:eastAsia="bg-BG"/>
        </w:rPr>
        <w:t>пар</w:t>
      </w:r>
      <w:proofErr w:type="spellEnd"/>
      <w:r w:rsidRPr="001B2CB0">
        <w:rPr>
          <w:rFonts w:ascii="Times New Roman" w:hAnsi="Times New Roman"/>
          <w:sz w:val="24"/>
          <w:szCs w:val="24"/>
          <w:lang w:eastAsia="bg-BG"/>
        </w:rPr>
        <w:t>. 2, т. 45 от ДР на ЗОП между участници в конкретна процедура (чл. 107, т. 4 от ЗОП);</w:t>
      </w:r>
    </w:p>
    <w:p w:rsidR="00D302BB" w:rsidRPr="001B2CB0" w:rsidRDefault="00D302BB" w:rsidP="00080267">
      <w:pPr>
        <w:widowControl w:val="0"/>
        <w:tabs>
          <w:tab w:val="left" w:pos="0"/>
          <w:tab w:val="left" w:pos="1080"/>
          <w:tab w:val="left" w:pos="1263"/>
        </w:tabs>
        <w:spacing w:after="0" w:line="240" w:lineRule="auto"/>
        <w:ind w:firstLine="567"/>
        <w:jc w:val="both"/>
        <w:rPr>
          <w:rFonts w:ascii="Times New Roman" w:hAnsi="Times New Roman"/>
          <w:sz w:val="24"/>
          <w:szCs w:val="24"/>
          <w:lang w:eastAsia="bg-BG"/>
        </w:rPr>
      </w:pPr>
      <w:r w:rsidRPr="001B2CB0">
        <w:rPr>
          <w:rFonts w:ascii="Times New Roman" w:hAnsi="Times New Roman"/>
          <w:b/>
          <w:sz w:val="24"/>
          <w:szCs w:val="24"/>
          <w:lang w:eastAsia="bg-BG"/>
        </w:rPr>
        <w:t xml:space="preserve">3.5. </w:t>
      </w:r>
      <w:r w:rsidRPr="001B2CB0">
        <w:rPr>
          <w:rFonts w:ascii="Times New Roman" w:hAnsi="Times New Roman"/>
          <w:sz w:val="24"/>
          <w:szCs w:val="24"/>
          <w:lan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302BB" w:rsidRPr="001B2CB0" w:rsidRDefault="00D302BB" w:rsidP="00080267">
      <w:pPr>
        <w:keepNext/>
        <w:spacing w:after="0" w:line="240" w:lineRule="auto"/>
        <w:ind w:firstLine="567"/>
        <w:jc w:val="both"/>
        <w:rPr>
          <w:rFonts w:ascii="Times New Roman" w:hAnsi="Times New Roman"/>
          <w:sz w:val="24"/>
          <w:szCs w:val="24"/>
          <w:lang w:eastAsia="bg-BG"/>
        </w:rPr>
      </w:pPr>
      <w:r w:rsidRPr="001B2CB0">
        <w:rPr>
          <w:rFonts w:ascii="Times New Roman" w:hAnsi="Times New Roman"/>
          <w:b/>
          <w:sz w:val="24"/>
          <w:szCs w:val="24"/>
          <w:lang w:eastAsia="bg-BG"/>
        </w:rPr>
        <w:t xml:space="preserve">3.6. </w:t>
      </w:r>
      <w:r w:rsidRPr="001B2CB0">
        <w:rPr>
          <w:rFonts w:ascii="Times New Roman" w:hAnsi="Times New Roman"/>
          <w:sz w:val="24"/>
          <w:szCs w:val="24"/>
          <w:lang w:eastAsia="bg-BG"/>
        </w:rPr>
        <w:t>обстоятелства по чл. 69 от Закона за противодействие на корупцията и за отнемане на незаконно придобитото имущество.</w:t>
      </w:r>
    </w:p>
    <w:p w:rsidR="00D302BB" w:rsidRDefault="00D302BB" w:rsidP="005B1E76">
      <w:pPr>
        <w:keepNext/>
        <w:spacing w:after="0" w:line="240" w:lineRule="auto"/>
        <w:ind w:firstLine="567"/>
        <w:jc w:val="both"/>
        <w:rPr>
          <w:rFonts w:ascii="Times New Roman" w:hAnsi="Times New Roman"/>
          <w:b/>
          <w:sz w:val="24"/>
          <w:szCs w:val="24"/>
          <w:lang w:eastAsia="bg-BG"/>
        </w:rPr>
      </w:pPr>
      <w:r w:rsidRPr="001B2CB0">
        <w:rPr>
          <w:rFonts w:ascii="Times New Roman" w:hAnsi="Times New Roman"/>
          <w:b/>
          <w:sz w:val="24"/>
          <w:szCs w:val="24"/>
          <w:lang w:eastAsia="bg-BG"/>
        </w:rPr>
        <w:t>Участникът следва да посочи информацията в Част III: Основания за изключване,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от ЕЕДОП. Участникът следва да има предвид, че отговор „не“ се отнася за всички обстоятелства. При отговор „да“ участникът трябва да посочи конкретното обстоятелство, както и евентуално предприетите мерки за надеждност.</w:t>
      </w:r>
    </w:p>
    <w:p w:rsidR="00D302BB" w:rsidRPr="001B2CB0" w:rsidRDefault="00D302BB" w:rsidP="00080267">
      <w:pPr>
        <w:keepNext/>
        <w:spacing w:after="0" w:line="240" w:lineRule="auto"/>
        <w:ind w:firstLine="720"/>
        <w:jc w:val="both"/>
        <w:rPr>
          <w:rFonts w:ascii="Times New Roman" w:hAnsi="Times New Roman"/>
          <w:b/>
          <w:sz w:val="24"/>
          <w:szCs w:val="24"/>
          <w:lang w:eastAsia="bg-BG"/>
        </w:rPr>
      </w:pPr>
    </w:p>
    <w:p w:rsidR="00D302BB" w:rsidRPr="00C954B8" w:rsidRDefault="00D302BB" w:rsidP="00080267">
      <w:pPr>
        <w:autoSpaceDE w:val="0"/>
        <w:autoSpaceDN w:val="0"/>
        <w:adjustRightInd w:val="0"/>
        <w:spacing w:after="0" w:line="240" w:lineRule="auto"/>
        <w:jc w:val="both"/>
        <w:rPr>
          <w:rFonts w:ascii="Times New Roman" w:hAnsi="Times New Roman"/>
          <w:sz w:val="24"/>
          <w:szCs w:val="24"/>
          <w:lang w:val="en-US"/>
        </w:rPr>
      </w:pPr>
      <w:r w:rsidRPr="001B2CB0">
        <w:rPr>
          <w:rFonts w:ascii="Times New Roman" w:hAnsi="Times New Roman"/>
          <w:sz w:val="24"/>
          <w:szCs w:val="24"/>
          <w:lang w:eastAsia="bg-BG"/>
        </w:rPr>
        <w:t>Участник, за ко</w:t>
      </w:r>
      <w:r w:rsidR="00B54F60">
        <w:rPr>
          <w:rFonts w:ascii="Times New Roman" w:hAnsi="Times New Roman"/>
          <w:sz w:val="24"/>
          <w:szCs w:val="24"/>
          <w:lang w:eastAsia="bg-BG"/>
        </w:rPr>
        <w:t>гото са налице основания по чл.54, ал.</w:t>
      </w:r>
      <w:r w:rsidRPr="001B2CB0">
        <w:rPr>
          <w:rFonts w:ascii="Times New Roman" w:hAnsi="Times New Roman"/>
          <w:sz w:val="24"/>
          <w:szCs w:val="24"/>
          <w:lang w:eastAsia="bg-BG"/>
        </w:rPr>
        <w:t>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w:t>
      </w:r>
      <w:r w:rsidR="00B54F60">
        <w:rPr>
          <w:rFonts w:ascii="Times New Roman" w:hAnsi="Times New Roman"/>
          <w:sz w:val="24"/>
          <w:szCs w:val="24"/>
          <w:lang w:eastAsia="bg-BG"/>
        </w:rPr>
        <w:t>е, в съответствие с чл.56, ал.</w:t>
      </w:r>
      <w:r w:rsidRPr="001B2CB0">
        <w:rPr>
          <w:rFonts w:ascii="Times New Roman" w:hAnsi="Times New Roman"/>
          <w:sz w:val="24"/>
          <w:szCs w:val="24"/>
          <w:lang w:eastAsia="bg-BG"/>
        </w:rPr>
        <w:t>1 от ЗОП. 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r w:rsidRPr="00C954B8">
        <w:rPr>
          <w:rFonts w:ascii="Times New Roman" w:hAnsi="Times New Roman"/>
          <w:sz w:val="24"/>
          <w:szCs w:val="24"/>
          <w:lang w:eastAsia="bg-BG"/>
        </w:rPr>
        <w:t>.</w:t>
      </w:r>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За</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тази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цел</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участникът</w:t>
      </w:r>
      <w:proofErr w:type="spellEnd"/>
      <w:r>
        <w:rPr>
          <w:rFonts w:ascii="Times New Roman" w:hAnsi="Times New Roman"/>
          <w:sz w:val="24"/>
          <w:szCs w:val="24"/>
        </w:rPr>
        <w:t xml:space="preserve"> </w:t>
      </w:r>
      <w:proofErr w:type="spellStart"/>
      <w:r w:rsidRPr="00C954B8">
        <w:rPr>
          <w:rFonts w:ascii="Times New Roman" w:hAnsi="Times New Roman"/>
          <w:sz w:val="24"/>
          <w:szCs w:val="24"/>
          <w:lang w:val="en-US"/>
        </w:rPr>
        <w:t>може</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да</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докаже</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lastRenderedPageBreak/>
        <w:t>че</w:t>
      </w:r>
      <w:proofErr w:type="spellEnd"/>
      <w:r w:rsidRPr="00C954B8">
        <w:rPr>
          <w:rFonts w:ascii="Times New Roman" w:hAnsi="Times New Roman"/>
          <w:sz w:val="24"/>
          <w:szCs w:val="24"/>
          <w:lang w:val="en-US"/>
        </w:rPr>
        <w:t>:</w:t>
      </w:r>
      <w:r>
        <w:rPr>
          <w:rFonts w:ascii="Times New Roman" w:hAnsi="Times New Roman"/>
          <w:sz w:val="24"/>
          <w:szCs w:val="24"/>
        </w:rPr>
        <w:t xml:space="preserve"> </w:t>
      </w:r>
      <w:r w:rsidRPr="00C954B8">
        <w:rPr>
          <w:rFonts w:ascii="Times New Roman" w:hAnsi="Times New Roman"/>
          <w:sz w:val="24"/>
          <w:szCs w:val="24"/>
          <w:lang w:val="en-US"/>
        </w:rPr>
        <w:t xml:space="preserve">а/ е </w:t>
      </w:r>
      <w:proofErr w:type="spellStart"/>
      <w:r w:rsidRPr="00C954B8">
        <w:rPr>
          <w:rFonts w:ascii="Times New Roman" w:hAnsi="Times New Roman"/>
          <w:sz w:val="24"/>
          <w:szCs w:val="24"/>
          <w:lang w:val="en-US"/>
        </w:rPr>
        <w:t>погасил</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задълженията</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си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по</w:t>
      </w:r>
      <w:proofErr w:type="spellEnd"/>
      <w:r w:rsidRPr="00C954B8">
        <w:rPr>
          <w:rFonts w:ascii="Times New Roman" w:hAnsi="Times New Roman"/>
          <w:sz w:val="24"/>
          <w:szCs w:val="24"/>
          <w:lang w:val="en-US"/>
        </w:rPr>
        <w:t xml:space="preserve"> </w:t>
      </w:r>
      <w:r>
        <w:rPr>
          <w:rFonts w:ascii="Times New Roman" w:hAnsi="Times New Roman"/>
          <w:b/>
          <w:bCs/>
          <w:sz w:val="24"/>
          <w:szCs w:val="24"/>
          <w:lang w:val="en-US"/>
        </w:rPr>
        <w:t>т.</w:t>
      </w:r>
      <w:r w:rsidRPr="00C954B8">
        <w:rPr>
          <w:rFonts w:ascii="Times New Roman" w:hAnsi="Times New Roman"/>
          <w:b/>
          <w:bCs/>
          <w:sz w:val="24"/>
          <w:szCs w:val="24"/>
          <w:lang w:val="en-US"/>
        </w:rPr>
        <w:t>1.</w:t>
      </w:r>
      <w:r>
        <w:rPr>
          <w:rFonts w:ascii="Times New Roman" w:hAnsi="Times New Roman"/>
          <w:b/>
          <w:bCs/>
          <w:sz w:val="24"/>
          <w:szCs w:val="24"/>
        </w:rPr>
        <w:t>3</w:t>
      </w:r>
      <w:r w:rsidRPr="00C954B8">
        <w:rPr>
          <w:rFonts w:ascii="Times New Roman" w:hAnsi="Times New Roman"/>
          <w:b/>
          <w:bCs/>
          <w:sz w:val="24"/>
          <w:szCs w:val="24"/>
          <w:lang w:val="en-US"/>
        </w:rPr>
        <w:t xml:space="preserve">., </w:t>
      </w:r>
      <w:proofErr w:type="spellStart"/>
      <w:r w:rsidRPr="00C954B8">
        <w:rPr>
          <w:rFonts w:ascii="Times New Roman" w:hAnsi="Times New Roman"/>
          <w:sz w:val="24"/>
          <w:szCs w:val="24"/>
          <w:lang w:val="en-US"/>
        </w:rPr>
        <w:t>включително</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начислените</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лихви</w:t>
      </w:r>
      <w:proofErr w:type="spellEnd"/>
      <w:r w:rsidRPr="00C954B8">
        <w:rPr>
          <w:rFonts w:ascii="Times New Roman" w:hAnsi="Times New Roman"/>
          <w:sz w:val="24"/>
          <w:szCs w:val="24"/>
          <w:lang w:val="en-US"/>
        </w:rPr>
        <w:t xml:space="preserve"> и/</w:t>
      </w:r>
      <w:proofErr w:type="spellStart"/>
      <w:r w:rsidRPr="00C954B8">
        <w:rPr>
          <w:rFonts w:ascii="Times New Roman" w:hAnsi="Times New Roman"/>
          <w:sz w:val="24"/>
          <w:szCs w:val="24"/>
          <w:lang w:val="en-US"/>
        </w:rPr>
        <w:t>или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глоби</w:t>
      </w:r>
      <w:proofErr w:type="spellEnd"/>
      <w:r>
        <w:rPr>
          <w:rFonts w:ascii="Times New Roman" w:hAnsi="Times New Roman"/>
          <w:sz w:val="24"/>
          <w:szCs w:val="24"/>
        </w:rPr>
        <w:t xml:space="preserve"> </w:t>
      </w:r>
      <w:proofErr w:type="spellStart"/>
      <w:r w:rsidRPr="00C954B8">
        <w:rPr>
          <w:rFonts w:ascii="Times New Roman" w:hAnsi="Times New Roman"/>
          <w:sz w:val="24"/>
          <w:szCs w:val="24"/>
          <w:lang w:val="en-US"/>
        </w:rPr>
        <w:t>или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че</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те</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са</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разсрочени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отсрочени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или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обезпечени</w:t>
      </w:r>
      <w:proofErr w:type="spellEnd"/>
      <w:r w:rsidRPr="00C954B8">
        <w:rPr>
          <w:rFonts w:ascii="Times New Roman" w:hAnsi="Times New Roman"/>
          <w:sz w:val="24"/>
          <w:szCs w:val="24"/>
          <w:lang w:val="en-US"/>
        </w:rPr>
        <w:t>;</w:t>
      </w:r>
    </w:p>
    <w:p w:rsidR="00D302BB" w:rsidRPr="00C954B8" w:rsidRDefault="00D302BB" w:rsidP="00080267">
      <w:pPr>
        <w:autoSpaceDE w:val="0"/>
        <w:autoSpaceDN w:val="0"/>
        <w:adjustRightInd w:val="0"/>
        <w:spacing w:after="0" w:line="240" w:lineRule="auto"/>
        <w:jc w:val="both"/>
        <w:rPr>
          <w:rFonts w:ascii="Times New Roman" w:hAnsi="Times New Roman"/>
          <w:sz w:val="24"/>
          <w:szCs w:val="24"/>
          <w:lang w:val="en-US"/>
        </w:rPr>
      </w:pPr>
      <w:proofErr w:type="gramStart"/>
      <w:r w:rsidRPr="00C954B8">
        <w:rPr>
          <w:rFonts w:ascii="Times New Roman" w:hAnsi="Times New Roman"/>
          <w:sz w:val="24"/>
          <w:szCs w:val="24"/>
          <w:lang w:val="en-US"/>
        </w:rPr>
        <w:t>б</w:t>
      </w:r>
      <w:proofErr w:type="gramEnd"/>
      <w:r w:rsidRPr="00C954B8">
        <w:rPr>
          <w:rFonts w:ascii="Times New Roman" w:hAnsi="Times New Roman"/>
          <w:sz w:val="24"/>
          <w:szCs w:val="24"/>
          <w:lang w:val="en-US"/>
        </w:rPr>
        <w:t xml:space="preserve">/ е </w:t>
      </w:r>
      <w:proofErr w:type="spellStart"/>
      <w:r w:rsidRPr="00C954B8">
        <w:rPr>
          <w:rFonts w:ascii="Times New Roman" w:hAnsi="Times New Roman"/>
          <w:sz w:val="24"/>
          <w:szCs w:val="24"/>
          <w:lang w:val="en-US"/>
        </w:rPr>
        <w:t>платил</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или</w:t>
      </w:r>
      <w:proofErr w:type="spellEnd"/>
      <w:r w:rsidRPr="00C954B8">
        <w:rPr>
          <w:rFonts w:ascii="Times New Roman" w:hAnsi="Times New Roman"/>
          <w:sz w:val="24"/>
          <w:szCs w:val="24"/>
          <w:lang w:val="en-US"/>
        </w:rPr>
        <w:t xml:space="preserve"> е в </w:t>
      </w:r>
      <w:proofErr w:type="spellStart"/>
      <w:r w:rsidRPr="00C954B8">
        <w:rPr>
          <w:rFonts w:ascii="Times New Roman" w:hAnsi="Times New Roman"/>
          <w:sz w:val="24"/>
          <w:szCs w:val="24"/>
          <w:lang w:val="en-US"/>
        </w:rPr>
        <w:t>процес</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на</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изплащане</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на</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дължимо</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обезщетение</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за</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всички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вреди</w:t>
      </w:r>
      <w:proofErr w:type="spellEnd"/>
      <w:r w:rsidRPr="00C954B8">
        <w:rPr>
          <w:rFonts w:ascii="Times New Roman" w:hAnsi="Times New Roman"/>
          <w:sz w:val="24"/>
          <w:szCs w:val="24"/>
          <w:lang w:val="en-US"/>
        </w:rPr>
        <w:t>,</w:t>
      </w:r>
      <w:r>
        <w:rPr>
          <w:rFonts w:ascii="Times New Roman" w:hAnsi="Times New Roman"/>
          <w:sz w:val="24"/>
          <w:szCs w:val="24"/>
        </w:rPr>
        <w:t xml:space="preserve"> </w:t>
      </w:r>
      <w:proofErr w:type="spellStart"/>
      <w:r w:rsidRPr="00C954B8">
        <w:rPr>
          <w:rFonts w:ascii="Times New Roman" w:hAnsi="Times New Roman"/>
          <w:sz w:val="24"/>
          <w:szCs w:val="24"/>
          <w:lang w:val="en-US"/>
        </w:rPr>
        <w:t>настъпили</w:t>
      </w:r>
      <w:proofErr w:type="spellEnd"/>
      <w:r w:rsidRPr="00C954B8">
        <w:rPr>
          <w:rFonts w:ascii="Times New Roman" w:hAnsi="Times New Roman"/>
          <w:sz w:val="24"/>
          <w:szCs w:val="24"/>
          <w:lang w:val="en-US"/>
        </w:rPr>
        <w:t xml:space="preserve"> в </w:t>
      </w:r>
      <w:proofErr w:type="spellStart"/>
      <w:r w:rsidRPr="00C954B8">
        <w:rPr>
          <w:rFonts w:ascii="Times New Roman" w:hAnsi="Times New Roman"/>
          <w:sz w:val="24"/>
          <w:szCs w:val="24"/>
          <w:lang w:val="en-US"/>
        </w:rPr>
        <w:t>резултат</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от</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извършеното</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от</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него</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престъпление</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или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нарушение</w:t>
      </w:r>
      <w:proofErr w:type="spellEnd"/>
      <w:r w:rsidRPr="00C954B8">
        <w:rPr>
          <w:rFonts w:ascii="Times New Roman" w:hAnsi="Times New Roman"/>
          <w:sz w:val="24"/>
          <w:szCs w:val="24"/>
          <w:lang w:val="en-US"/>
        </w:rPr>
        <w:t>;</w:t>
      </w:r>
    </w:p>
    <w:p w:rsidR="00D302BB" w:rsidRPr="00C954B8" w:rsidRDefault="00D302BB" w:rsidP="00080267">
      <w:pPr>
        <w:autoSpaceDE w:val="0"/>
        <w:autoSpaceDN w:val="0"/>
        <w:adjustRightInd w:val="0"/>
        <w:spacing w:after="0" w:line="240" w:lineRule="auto"/>
        <w:jc w:val="both"/>
        <w:rPr>
          <w:rFonts w:ascii="Times New Roman" w:hAnsi="Times New Roman"/>
          <w:sz w:val="24"/>
          <w:szCs w:val="24"/>
          <w:lang w:val="en-US"/>
        </w:rPr>
      </w:pPr>
      <w:proofErr w:type="gramStart"/>
      <w:r w:rsidRPr="00C954B8">
        <w:rPr>
          <w:rFonts w:ascii="Times New Roman" w:hAnsi="Times New Roman"/>
          <w:sz w:val="24"/>
          <w:szCs w:val="24"/>
          <w:lang w:val="en-US"/>
        </w:rPr>
        <w:t>в</w:t>
      </w:r>
      <w:proofErr w:type="gramEnd"/>
      <w:r w:rsidRPr="00C954B8">
        <w:rPr>
          <w:rFonts w:ascii="Times New Roman" w:hAnsi="Times New Roman"/>
          <w:sz w:val="24"/>
          <w:szCs w:val="24"/>
          <w:lang w:val="en-US"/>
        </w:rPr>
        <w:t xml:space="preserve">/ е </w:t>
      </w:r>
      <w:proofErr w:type="spellStart"/>
      <w:r w:rsidRPr="00C954B8">
        <w:rPr>
          <w:rFonts w:ascii="Times New Roman" w:hAnsi="Times New Roman"/>
          <w:sz w:val="24"/>
          <w:szCs w:val="24"/>
          <w:lang w:val="en-US"/>
        </w:rPr>
        <w:t>изяснил</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изчерпателно</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фактите</w:t>
      </w:r>
      <w:proofErr w:type="spellEnd"/>
      <w:r w:rsidRPr="00C954B8">
        <w:rPr>
          <w:rFonts w:ascii="Times New Roman" w:hAnsi="Times New Roman"/>
          <w:sz w:val="24"/>
          <w:szCs w:val="24"/>
          <w:lang w:val="en-US"/>
        </w:rPr>
        <w:t xml:space="preserve"> и </w:t>
      </w:r>
      <w:proofErr w:type="spellStart"/>
      <w:r w:rsidRPr="00C954B8">
        <w:rPr>
          <w:rFonts w:ascii="Times New Roman" w:hAnsi="Times New Roman"/>
          <w:sz w:val="24"/>
          <w:szCs w:val="24"/>
          <w:lang w:val="en-US"/>
        </w:rPr>
        <w:t>обстоятелствата</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като</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активно</w:t>
      </w:r>
      <w:proofErr w:type="spellEnd"/>
      <w:r w:rsidRPr="00C954B8">
        <w:rPr>
          <w:rFonts w:ascii="Times New Roman" w:hAnsi="Times New Roman"/>
          <w:sz w:val="24"/>
          <w:szCs w:val="24"/>
          <w:lang w:val="en-US"/>
        </w:rPr>
        <w:t xml:space="preserve"> е </w:t>
      </w:r>
      <w:proofErr w:type="spellStart"/>
      <w:r w:rsidRPr="00C954B8">
        <w:rPr>
          <w:rFonts w:ascii="Times New Roman" w:hAnsi="Times New Roman"/>
          <w:sz w:val="24"/>
          <w:szCs w:val="24"/>
          <w:lang w:val="en-US"/>
        </w:rPr>
        <w:t>съдействал</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на</w:t>
      </w:r>
      <w:proofErr w:type="spellEnd"/>
      <w:r>
        <w:rPr>
          <w:rFonts w:ascii="Times New Roman" w:hAnsi="Times New Roman"/>
          <w:sz w:val="24"/>
          <w:szCs w:val="24"/>
        </w:rPr>
        <w:t xml:space="preserve"> </w:t>
      </w:r>
      <w:proofErr w:type="spellStart"/>
      <w:r w:rsidRPr="00C954B8">
        <w:rPr>
          <w:rFonts w:ascii="Times New Roman" w:hAnsi="Times New Roman"/>
          <w:sz w:val="24"/>
          <w:szCs w:val="24"/>
          <w:lang w:val="en-US"/>
        </w:rPr>
        <w:t>компетентните</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органи</w:t>
      </w:r>
      <w:proofErr w:type="spellEnd"/>
      <w:r w:rsidRPr="00C954B8">
        <w:rPr>
          <w:rFonts w:ascii="Times New Roman" w:hAnsi="Times New Roman"/>
          <w:sz w:val="24"/>
          <w:szCs w:val="24"/>
          <w:lang w:val="en-US"/>
        </w:rPr>
        <w:t xml:space="preserve">, и е </w:t>
      </w:r>
      <w:proofErr w:type="spellStart"/>
      <w:r w:rsidRPr="00C954B8">
        <w:rPr>
          <w:rFonts w:ascii="Times New Roman" w:hAnsi="Times New Roman"/>
          <w:sz w:val="24"/>
          <w:szCs w:val="24"/>
          <w:lang w:val="en-US"/>
        </w:rPr>
        <w:t>изпълнил</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конкретни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предписания</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технически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организационни</w:t>
      </w:r>
      <w:proofErr w:type="spellEnd"/>
      <w:r w:rsidRPr="00C954B8">
        <w:rPr>
          <w:rFonts w:ascii="Times New Roman" w:hAnsi="Times New Roman"/>
          <w:sz w:val="24"/>
          <w:szCs w:val="24"/>
          <w:lang w:val="en-US"/>
        </w:rPr>
        <w:t xml:space="preserve"> и</w:t>
      </w:r>
      <w:r>
        <w:rPr>
          <w:rFonts w:ascii="Times New Roman" w:hAnsi="Times New Roman"/>
          <w:sz w:val="24"/>
          <w:szCs w:val="24"/>
        </w:rPr>
        <w:t xml:space="preserve"> </w:t>
      </w:r>
      <w:proofErr w:type="spellStart"/>
      <w:r w:rsidRPr="00C954B8">
        <w:rPr>
          <w:rFonts w:ascii="Times New Roman" w:hAnsi="Times New Roman"/>
          <w:sz w:val="24"/>
          <w:szCs w:val="24"/>
          <w:lang w:val="en-US"/>
        </w:rPr>
        <w:t>кадрови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мерки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чрез</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които</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да</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се</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предотвратят</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нови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престъпления</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или</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нарушения</w:t>
      </w:r>
      <w:proofErr w:type="spellEnd"/>
      <w:r w:rsidRPr="00C954B8">
        <w:rPr>
          <w:rFonts w:ascii="Times New Roman" w:hAnsi="Times New Roman"/>
          <w:sz w:val="24"/>
          <w:szCs w:val="24"/>
          <w:lang w:val="en-US"/>
        </w:rPr>
        <w:t>;</w:t>
      </w:r>
    </w:p>
    <w:p w:rsidR="00D302BB" w:rsidRDefault="00D302BB" w:rsidP="00080267">
      <w:pPr>
        <w:autoSpaceDE w:val="0"/>
        <w:autoSpaceDN w:val="0"/>
        <w:adjustRightInd w:val="0"/>
        <w:spacing w:after="0" w:line="240" w:lineRule="auto"/>
        <w:jc w:val="both"/>
        <w:rPr>
          <w:rFonts w:ascii="Times New Roman" w:hAnsi="Times New Roman"/>
          <w:sz w:val="24"/>
          <w:szCs w:val="24"/>
        </w:rPr>
      </w:pPr>
      <w:proofErr w:type="gramStart"/>
      <w:r w:rsidRPr="00C954B8">
        <w:rPr>
          <w:rFonts w:ascii="Times New Roman" w:hAnsi="Times New Roman"/>
          <w:sz w:val="24"/>
          <w:szCs w:val="24"/>
          <w:lang w:val="en-US"/>
        </w:rPr>
        <w:t>г</w:t>
      </w:r>
      <w:proofErr w:type="gramEnd"/>
      <w:r w:rsidRPr="00C954B8">
        <w:rPr>
          <w:rFonts w:ascii="Times New Roman" w:hAnsi="Times New Roman"/>
          <w:sz w:val="24"/>
          <w:szCs w:val="24"/>
          <w:lang w:val="en-US"/>
        </w:rPr>
        <w:t xml:space="preserve">/ е </w:t>
      </w:r>
      <w:proofErr w:type="spellStart"/>
      <w:r w:rsidRPr="00C954B8">
        <w:rPr>
          <w:rFonts w:ascii="Times New Roman" w:hAnsi="Times New Roman"/>
          <w:sz w:val="24"/>
          <w:szCs w:val="24"/>
          <w:lang w:val="en-US"/>
        </w:rPr>
        <w:t>платил</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изцяло</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дължимото</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вземане</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по</w:t>
      </w:r>
      <w:proofErr w:type="spellEnd"/>
      <w:r w:rsidRPr="00C954B8">
        <w:rPr>
          <w:rFonts w:ascii="Times New Roman" w:hAnsi="Times New Roman"/>
          <w:sz w:val="24"/>
          <w:szCs w:val="24"/>
          <w:lang w:val="en-US"/>
        </w:rPr>
        <w:t xml:space="preserve"> </w:t>
      </w:r>
      <w:proofErr w:type="spellStart"/>
      <w:r w:rsidRPr="00C954B8">
        <w:rPr>
          <w:rFonts w:ascii="Times New Roman" w:hAnsi="Times New Roman"/>
          <w:sz w:val="24"/>
          <w:szCs w:val="24"/>
          <w:lang w:val="en-US"/>
        </w:rPr>
        <w:t>чл</w:t>
      </w:r>
      <w:proofErr w:type="spellEnd"/>
      <w:r w:rsidRPr="00C954B8">
        <w:rPr>
          <w:rFonts w:ascii="Times New Roman" w:hAnsi="Times New Roman"/>
          <w:sz w:val="24"/>
          <w:szCs w:val="24"/>
          <w:lang w:val="en-US"/>
        </w:rPr>
        <w:t xml:space="preserve">. </w:t>
      </w:r>
      <w:proofErr w:type="gramStart"/>
      <w:r w:rsidRPr="00C954B8">
        <w:rPr>
          <w:rFonts w:ascii="Times New Roman" w:hAnsi="Times New Roman"/>
          <w:sz w:val="24"/>
          <w:szCs w:val="24"/>
          <w:lang w:val="en-US"/>
        </w:rPr>
        <w:t xml:space="preserve">128, </w:t>
      </w:r>
      <w:proofErr w:type="spellStart"/>
      <w:r w:rsidRPr="00C954B8">
        <w:rPr>
          <w:rFonts w:ascii="Times New Roman" w:hAnsi="Times New Roman"/>
          <w:sz w:val="24"/>
          <w:szCs w:val="24"/>
          <w:lang w:val="en-US"/>
        </w:rPr>
        <w:t>чл</w:t>
      </w:r>
      <w:proofErr w:type="spellEnd"/>
      <w:r w:rsidRPr="00C954B8">
        <w:rPr>
          <w:rFonts w:ascii="Times New Roman" w:hAnsi="Times New Roman"/>
          <w:sz w:val="24"/>
          <w:szCs w:val="24"/>
          <w:lang w:val="en-US"/>
        </w:rPr>
        <w:t>.</w:t>
      </w:r>
      <w:proofErr w:type="gramEnd"/>
      <w:r w:rsidRPr="00C954B8">
        <w:rPr>
          <w:rFonts w:ascii="Times New Roman" w:hAnsi="Times New Roman"/>
          <w:sz w:val="24"/>
          <w:szCs w:val="24"/>
          <w:lang w:val="en-US"/>
        </w:rPr>
        <w:t xml:space="preserve"> </w:t>
      </w:r>
      <w:proofErr w:type="gramStart"/>
      <w:r w:rsidRPr="00C954B8">
        <w:rPr>
          <w:rFonts w:ascii="Times New Roman" w:hAnsi="Times New Roman"/>
          <w:sz w:val="24"/>
          <w:szCs w:val="24"/>
          <w:lang w:val="en-US"/>
        </w:rPr>
        <w:t xml:space="preserve">228, </w:t>
      </w:r>
      <w:proofErr w:type="spellStart"/>
      <w:r>
        <w:rPr>
          <w:rFonts w:ascii="Times New Roman" w:hAnsi="Times New Roman"/>
          <w:sz w:val="24"/>
          <w:szCs w:val="24"/>
          <w:lang w:val="en-US"/>
        </w:rPr>
        <w:t>ал</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 </w:t>
      </w:r>
      <w:proofErr w:type="spellStart"/>
      <w:r>
        <w:rPr>
          <w:rFonts w:ascii="Times New Roman" w:hAnsi="Times New Roman"/>
          <w:sz w:val="24"/>
          <w:szCs w:val="24"/>
          <w:lang w:val="en-US"/>
        </w:rPr>
        <w:t>или</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чл</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245 </w:t>
      </w:r>
      <w:proofErr w:type="spellStart"/>
      <w:r>
        <w:rPr>
          <w:rFonts w:ascii="Times New Roman" w:hAnsi="Times New Roman"/>
          <w:sz w:val="24"/>
          <w:szCs w:val="24"/>
          <w:lang w:val="en-US"/>
        </w:rPr>
        <w:t>от</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Кодекса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на</w:t>
      </w:r>
      <w:proofErr w:type="spellEnd"/>
    </w:p>
    <w:p w:rsidR="00D302BB" w:rsidRPr="00C954B8" w:rsidRDefault="00D302BB" w:rsidP="00080267">
      <w:pPr>
        <w:autoSpaceDE w:val="0"/>
        <w:autoSpaceDN w:val="0"/>
        <w:adjustRightInd w:val="0"/>
        <w:spacing w:after="0" w:line="240" w:lineRule="auto"/>
        <w:jc w:val="both"/>
        <w:rPr>
          <w:rFonts w:ascii="Times New Roman" w:hAnsi="Times New Roman"/>
          <w:sz w:val="24"/>
          <w:szCs w:val="24"/>
          <w:lang w:val="en-US"/>
        </w:rPr>
      </w:pPr>
      <w:proofErr w:type="spellStart"/>
      <w:proofErr w:type="gramStart"/>
      <w:r w:rsidRPr="00C954B8">
        <w:rPr>
          <w:rFonts w:ascii="Times New Roman" w:hAnsi="Times New Roman"/>
          <w:sz w:val="24"/>
          <w:szCs w:val="24"/>
          <w:lang w:val="en-US"/>
        </w:rPr>
        <w:t>труда</w:t>
      </w:r>
      <w:proofErr w:type="spellEnd"/>
      <w:proofErr w:type="gramEnd"/>
      <w:r w:rsidRPr="00C954B8">
        <w:rPr>
          <w:rFonts w:ascii="Times New Roman" w:hAnsi="Times New Roman"/>
          <w:sz w:val="24"/>
          <w:szCs w:val="24"/>
          <w:lang w:val="en-US"/>
        </w:rPr>
        <w:t>.</w:t>
      </w:r>
    </w:p>
    <w:p w:rsidR="00D302BB" w:rsidRPr="001B2CB0" w:rsidRDefault="00D302BB" w:rsidP="00080267">
      <w:pPr>
        <w:widowControl w:val="0"/>
        <w:numPr>
          <w:ilvl w:val="0"/>
          <w:numId w:val="9"/>
        </w:numPr>
        <w:tabs>
          <w:tab w:val="left" w:pos="1080"/>
          <w:tab w:val="left" w:pos="1263"/>
        </w:tabs>
        <w:spacing w:after="0" w:line="240" w:lineRule="auto"/>
        <w:ind w:left="0" w:firstLine="568"/>
        <w:jc w:val="both"/>
        <w:rPr>
          <w:rFonts w:ascii="Times New Roman" w:hAnsi="Times New Roman"/>
          <w:sz w:val="24"/>
          <w:szCs w:val="24"/>
          <w:lang w:eastAsia="bg-BG"/>
        </w:rPr>
      </w:pPr>
      <w:r w:rsidRPr="001B2CB0">
        <w:rPr>
          <w:rFonts w:ascii="Times New Roman" w:hAnsi="Times New Roman"/>
          <w:sz w:val="24"/>
          <w:szCs w:val="24"/>
          <w:lang w:eastAsia="bg-BG"/>
        </w:rPr>
        <w:t>Мотивите за приемане или отхвърляне на предприетите мерки за доказване на надеждност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D302BB" w:rsidRPr="001B2CB0" w:rsidRDefault="00D302BB" w:rsidP="00080267">
      <w:pPr>
        <w:widowControl w:val="0"/>
        <w:numPr>
          <w:ilvl w:val="0"/>
          <w:numId w:val="9"/>
        </w:numPr>
        <w:tabs>
          <w:tab w:val="left" w:pos="1019"/>
          <w:tab w:val="left" w:pos="1080"/>
        </w:tabs>
        <w:spacing w:after="0" w:line="240" w:lineRule="auto"/>
        <w:ind w:left="0" w:firstLine="568"/>
        <w:jc w:val="both"/>
        <w:rPr>
          <w:rFonts w:ascii="Times New Roman" w:hAnsi="Times New Roman"/>
          <w:sz w:val="24"/>
          <w:szCs w:val="24"/>
          <w:lang w:eastAsia="bg-BG"/>
        </w:rPr>
      </w:pPr>
      <w:r w:rsidRPr="001B2CB0">
        <w:rPr>
          <w:rFonts w:ascii="Times New Roman" w:hAnsi="Times New Roman"/>
          <w:sz w:val="24"/>
          <w:szCs w:val="24"/>
          <w:lang w:eastAsia="bg-BG"/>
        </w:rPr>
        <w:t>Възложителят отстранява от процедурата участник, за когото са налице основанията по чл. 54, ал. 1 от ЗОП, посочените от Възложителя обстоятелства по чл. 55, ал. 1 от ЗОП, както и специфичните основания за изключване, посочени в т. 3, възникнали преди или по време на процедурата.</w:t>
      </w:r>
    </w:p>
    <w:p w:rsidR="00D302BB" w:rsidRPr="001B2CB0" w:rsidRDefault="00D302BB" w:rsidP="00080267">
      <w:pPr>
        <w:widowControl w:val="0"/>
        <w:numPr>
          <w:ilvl w:val="0"/>
          <w:numId w:val="9"/>
        </w:numPr>
        <w:tabs>
          <w:tab w:val="left" w:pos="1019"/>
          <w:tab w:val="left" w:pos="1080"/>
        </w:tabs>
        <w:spacing w:after="0" w:line="240" w:lineRule="auto"/>
        <w:ind w:left="0" w:firstLine="568"/>
        <w:jc w:val="both"/>
        <w:rPr>
          <w:rFonts w:ascii="Times New Roman" w:hAnsi="Times New Roman"/>
          <w:b/>
          <w:sz w:val="24"/>
          <w:szCs w:val="24"/>
          <w:lang w:eastAsia="bg-BG"/>
        </w:rPr>
      </w:pPr>
      <w:r w:rsidRPr="001B2CB0">
        <w:rPr>
          <w:rFonts w:ascii="Times New Roman" w:hAnsi="Times New Roman"/>
          <w:sz w:val="24"/>
          <w:szCs w:val="24"/>
          <w:lang w:eastAsia="bg-BG"/>
        </w:rPr>
        <w:t>Горните основания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D302BB" w:rsidRPr="001B2CB0" w:rsidRDefault="00D302BB" w:rsidP="00080267">
      <w:pPr>
        <w:widowControl w:val="0"/>
        <w:tabs>
          <w:tab w:val="left" w:pos="1019"/>
          <w:tab w:val="left" w:pos="1080"/>
        </w:tabs>
        <w:spacing w:after="0" w:line="240" w:lineRule="auto"/>
        <w:ind w:firstLine="720"/>
        <w:jc w:val="both"/>
        <w:rPr>
          <w:rFonts w:ascii="Times New Roman" w:hAnsi="Times New Roman"/>
          <w:b/>
          <w:sz w:val="24"/>
          <w:szCs w:val="24"/>
          <w:lang w:eastAsia="bg-BG"/>
        </w:rPr>
      </w:pPr>
      <w:r w:rsidRPr="001B2CB0">
        <w:rPr>
          <w:rFonts w:ascii="Times New Roman" w:hAnsi="Times New Roman"/>
          <w:b/>
          <w:sz w:val="24"/>
          <w:szCs w:val="24"/>
          <w:lan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1B2CB0">
        <w:rPr>
          <w:rFonts w:ascii="Times New Roman" w:hAnsi="Times New Roman"/>
          <w:b/>
          <w:sz w:val="24"/>
          <w:szCs w:val="24"/>
          <w:lang w:eastAsia="bg-BG"/>
        </w:rPr>
        <w:t>относими</w:t>
      </w:r>
      <w:proofErr w:type="spellEnd"/>
      <w:r w:rsidRPr="001B2CB0">
        <w:rPr>
          <w:rFonts w:ascii="Times New Roman" w:hAnsi="Times New Roman"/>
          <w:b/>
          <w:sz w:val="24"/>
          <w:szCs w:val="24"/>
          <w:lang w:eastAsia="bg-BG"/>
        </w:rPr>
        <w:t xml:space="preserve"> към обединението, ЕЕДОП се подава и за обединението.</w:t>
      </w:r>
    </w:p>
    <w:p w:rsidR="00D302BB" w:rsidRPr="001B2CB0" w:rsidRDefault="00D302BB" w:rsidP="00080267">
      <w:pPr>
        <w:widowControl w:val="0"/>
        <w:numPr>
          <w:ilvl w:val="0"/>
          <w:numId w:val="9"/>
        </w:numPr>
        <w:tabs>
          <w:tab w:val="left" w:pos="1080"/>
          <w:tab w:val="left" w:pos="1170"/>
        </w:tabs>
        <w:spacing w:after="0" w:line="240" w:lineRule="auto"/>
        <w:ind w:left="0" w:firstLine="568"/>
        <w:jc w:val="both"/>
        <w:rPr>
          <w:rFonts w:ascii="Times New Roman" w:hAnsi="Times New Roman"/>
          <w:sz w:val="24"/>
          <w:szCs w:val="24"/>
          <w:lang w:eastAsia="bg-BG"/>
        </w:rPr>
      </w:pPr>
      <w:r w:rsidRPr="001B2CB0">
        <w:rPr>
          <w:rFonts w:ascii="Times New Roman" w:hAnsi="Times New Roman"/>
          <w:sz w:val="24"/>
          <w:szCs w:val="24"/>
          <w:lang w:eastAsia="bg-BG"/>
        </w:rPr>
        <w:t>За доказване на липсата на основания за отстраняване, участникът определен за изпълнител следва да представи доказателства, съгласно чл. 58 от ЗОП.</w:t>
      </w:r>
    </w:p>
    <w:p w:rsidR="00D302BB" w:rsidRPr="001B2CB0" w:rsidRDefault="00D302BB" w:rsidP="00080267">
      <w:pPr>
        <w:widowControl w:val="0"/>
        <w:tabs>
          <w:tab w:val="left" w:pos="1080"/>
        </w:tabs>
        <w:spacing w:after="0" w:line="240" w:lineRule="auto"/>
        <w:ind w:firstLine="720"/>
        <w:jc w:val="both"/>
        <w:rPr>
          <w:rFonts w:ascii="Times New Roman" w:hAnsi="Times New Roman"/>
          <w:b/>
          <w:i/>
          <w:iCs/>
          <w:sz w:val="24"/>
          <w:szCs w:val="24"/>
          <w:lang w:eastAsia="bg-BG"/>
        </w:rPr>
      </w:pPr>
      <w:r w:rsidRPr="001B2CB0">
        <w:rPr>
          <w:rFonts w:ascii="Times New Roman" w:hAnsi="Times New Roman"/>
          <w:b/>
          <w:i/>
          <w:iCs/>
          <w:sz w:val="24"/>
          <w:szCs w:val="24"/>
          <w:lang w:eastAsia="bg-BG"/>
        </w:rPr>
        <w:t>Когато лицата по чл.54, ал.2 и 3 от ЗОП са повече от едно и за тях няма различие по отношение на обстоятелствата по чл.54, ал.1, т.1,2 и 7 и чл.55, ал.1, т.5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D302BB" w:rsidRPr="001B2CB0" w:rsidRDefault="00D302BB" w:rsidP="00080267">
      <w:pPr>
        <w:widowControl w:val="0"/>
        <w:tabs>
          <w:tab w:val="left" w:pos="1080"/>
        </w:tabs>
        <w:spacing w:after="0" w:line="240" w:lineRule="auto"/>
        <w:ind w:firstLine="720"/>
        <w:jc w:val="both"/>
        <w:rPr>
          <w:rFonts w:ascii="Times New Roman" w:hAnsi="Times New Roman"/>
          <w:b/>
          <w:i/>
          <w:iCs/>
          <w:sz w:val="24"/>
          <w:szCs w:val="24"/>
          <w:lang w:eastAsia="bg-BG"/>
        </w:rPr>
      </w:pPr>
      <w:r w:rsidRPr="001B2CB0">
        <w:rPr>
          <w:rFonts w:ascii="Times New Roman" w:hAnsi="Times New Roman"/>
          <w:b/>
          <w:i/>
          <w:iCs/>
          <w:sz w:val="24"/>
          <w:szCs w:val="24"/>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чл.54, ал.2 и 3 от ЗОП, информацията относно изискванията по чл.54, ал.1, т.1, 2 и 7 и чл.55, ал.1, т.5 от ЗОП се попълва в отделен ЕЕДОП, подписан от съответното лице. </w:t>
      </w:r>
    </w:p>
    <w:p w:rsidR="00D302BB" w:rsidRPr="001B2CB0" w:rsidRDefault="00D302BB" w:rsidP="00080267">
      <w:pPr>
        <w:widowControl w:val="0"/>
        <w:tabs>
          <w:tab w:val="left" w:pos="1080"/>
        </w:tabs>
        <w:spacing w:after="0" w:line="240" w:lineRule="auto"/>
        <w:ind w:firstLine="720"/>
        <w:jc w:val="both"/>
        <w:rPr>
          <w:rFonts w:ascii="Times New Roman" w:hAnsi="Times New Roman"/>
          <w:b/>
          <w:i/>
          <w:iCs/>
          <w:sz w:val="24"/>
          <w:szCs w:val="24"/>
          <w:lang w:eastAsia="bg-BG"/>
        </w:rPr>
      </w:pPr>
      <w:r w:rsidRPr="001B2CB0">
        <w:rPr>
          <w:rFonts w:ascii="Times New Roman" w:hAnsi="Times New Roman"/>
          <w:b/>
          <w:i/>
          <w:iCs/>
          <w:sz w:val="24"/>
          <w:szCs w:val="24"/>
          <w:lang w:eastAsia="bg-BG"/>
        </w:rPr>
        <w:t xml:space="preserve">Участника следва да се съобрази с изискванията на </w:t>
      </w:r>
      <w:r w:rsidRPr="001B2CB0">
        <w:rPr>
          <w:rFonts w:ascii="Times New Roman" w:hAnsi="Times New Roman"/>
          <w:b/>
          <w:i/>
          <w:iCs/>
          <w:sz w:val="24"/>
          <w:szCs w:val="24"/>
          <w:u w:val="single"/>
          <w:lang w:eastAsia="bg-BG"/>
        </w:rPr>
        <w:t>чл.41, ал.3, ал.4 и ал. 5 от ППЗОП</w:t>
      </w:r>
      <w:r w:rsidRPr="001B2CB0">
        <w:rPr>
          <w:rFonts w:ascii="Times New Roman" w:hAnsi="Times New Roman"/>
          <w:b/>
          <w:i/>
          <w:iCs/>
          <w:sz w:val="24"/>
          <w:szCs w:val="24"/>
          <w:lang w:eastAsia="bg-BG"/>
        </w:rPr>
        <w:t>, при деклариране на обстоятелства, при попълване, подписване и подаване на ЕЕДОП.</w:t>
      </w:r>
    </w:p>
    <w:p w:rsidR="00D302BB" w:rsidRPr="001B2CB0" w:rsidRDefault="00D302BB" w:rsidP="00080267">
      <w:pPr>
        <w:widowControl w:val="0"/>
        <w:tabs>
          <w:tab w:val="left" w:pos="1080"/>
        </w:tabs>
        <w:spacing w:after="0" w:line="240" w:lineRule="auto"/>
        <w:ind w:firstLine="720"/>
        <w:jc w:val="both"/>
        <w:rPr>
          <w:rFonts w:ascii="Times New Roman" w:hAnsi="Times New Roman"/>
          <w:b/>
          <w:i/>
          <w:iCs/>
          <w:sz w:val="24"/>
          <w:szCs w:val="24"/>
          <w:u w:val="single"/>
          <w:lang w:eastAsia="bg-BG"/>
        </w:rPr>
      </w:pPr>
      <w:r w:rsidRPr="001B2CB0">
        <w:rPr>
          <w:rFonts w:ascii="Times New Roman" w:hAnsi="Times New Roman"/>
          <w:b/>
          <w:i/>
          <w:iCs/>
          <w:sz w:val="24"/>
          <w:szCs w:val="24"/>
          <w:u w:val="single"/>
          <w:lang w:eastAsia="bg-BG"/>
        </w:rPr>
        <w:t>Когато документи, свързани с участие в обществена поръчка,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D302BB" w:rsidRPr="001B2CB0" w:rsidRDefault="00D302BB" w:rsidP="00080267">
      <w:pPr>
        <w:widowControl w:val="0"/>
        <w:numPr>
          <w:ilvl w:val="0"/>
          <w:numId w:val="9"/>
        </w:numPr>
        <w:tabs>
          <w:tab w:val="left" w:pos="1260"/>
        </w:tabs>
        <w:spacing w:after="0" w:line="240" w:lineRule="auto"/>
        <w:ind w:left="0" w:firstLine="567"/>
        <w:jc w:val="both"/>
        <w:rPr>
          <w:rFonts w:ascii="Times New Roman" w:hAnsi="Times New Roman"/>
          <w:sz w:val="24"/>
          <w:szCs w:val="24"/>
          <w:lang w:eastAsia="bg-BG"/>
        </w:rPr>
      </w:pPr>
      <w:r w:rsidRPr="001B2CB0">
        <w:rPr>
          <w:rFonts w:ascii="Times New Roman" w:hAnsi="Times New Roman"/>
          <w:sz w:val="24"/>
          <w:szCs w:val="24"/>
          <w:lang w:eastAsia="bg-BG"/>
        </w:rPr>
        <w:t>Други основания за отстраняване от участие, съгласно чл. 107 от ЗОП:</w:t>
      </w:r>
    </w:p>
    <w:p w:rsidR="00D302BB" w:rsidRPr="001B2CB0" w:rsidRDefault="00D302BB" w:rsidP="00080267">
      <w:pPr>
        <w:widowControl w:val="0"/>
        <w:numPr>
          <w:ilvl w:val="1"/>
          <w:numId w:val="9"/>
        </w:numPr>
        <w:tabs>
          <w:tab w:val="left" w:pos="1260"/>
          <w:tab w:val="left" w:pos="1443"/>
        </w:tabs>
        <w:spacing w:after="0" w:line="240" w:lineRule="auto"/>
        <w:ind w:left="0" w:firstLine="567"/>
        <w:jc w:val="both"/>
        <w:rPr>
          <w:rFonts w:ascii="Times New Roman" w:hAnsi="Times New Roman"/>
          <w:sz w:val="24"/>
          <w:szCs w:val="24"/>
          <w:lang w:eastAsia="bg-BG"/>
        </w:rPr>
      </w:pPr>
      <w:r w:rsidRPr="001B2CB0">
        <w:rPr>
          <w:rFonts w:ascii="Times New Roman" w:hAnsi="Times New Roman"/>
          <w:sz w:val="24"/>
          <w:szCs w:val="24"/>
          <w:lan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D302BB" w:rsidRPr="001B2CB0" w:rsidRDefault="00D302BB" w:rsidP="00080267">
      <w:pPr>
        <w:widowControl w:val="0"/>
        <w:numPr>
          <w:ilvl w:val="1"/>
          <w:numId w:val="9"/>
        </w:numPr>
        <w:tabs>
          <w:tab w:val="left" w:pos="1260"/>
          <w:tab w:val="left" w:pos="1443"/>
        </w:tabs>
        <w:spacing w:after="0" w:line="240" w:lineRule="auto"/>
        <w:ind w:left="0" w:firstLine="567"/>
        <w:jc w:val="both"/>
        <w:rPr>
          <w:rFonts w:ascii="Times New Roman" w:hAnsi="Times New Roman"/>
          <w:sz w:val="24"/>
          <w:szCs w:val="24"/>
          <w:lang w:eastAsia="bg-BG"/>
        </w:rPr>
      </w:pPr>
      <w:r w:rsidRPr="001B2CB0">
        <w:rPr>
          <w:rFonts w:ascii="Times New Roman" w:hAnsi="Times New Roman"/>
          <w:sz w:val="24"/>
          <w:szCs w:val="24"/>
          <w:lang w:eastAsia="bg-BG"/>
        </w:rPr>
        <w:t>участник, който е представил оферта, която не отговаря на:</w:t>
      </w:r>
    </w:p>
    <w:p w:rsidR="00D302BB" w:rsidRPr="001B2CB0" w:rsidRDefault="00D302BB" w:rsidP="00080267">
      <w:pPr>
        <w:widowControl w:val="0"/>
        <w:tabs>
          <w:tab w:val="left" w:pos="1260"/>
        </w:tabs>
        <w:spacing w:after="0" w:line="240" w:lineRule="auto"/>
        <w:ind w:firstLine="567"/>
        <w:jc w:val="both"/>
        <w:rPr>
          <w:rFonts w:ascii="Times New Roman" w:hAnsi="Times New Roman"/>
          <w:sz w:val="24"/>
          <w:szCs w:val="24"/>
          <w:lang w:eastAsia="bg-BG"/>
        </w:rPr>
      </w:pPr>
      <w:r w:rsidRPr="001B2CB0">
        <w:rPr>
          <w:rFonts w:ascii="Times New Roman" w:hAnsi="Times New Roman"/>
          <w:sz w:val="24"/>
          <w:szCs w:val="24"/>
          <w:lang w:eastAsia="bg-BG"/>
        </w:rPr>
        <w:t>а)</w:t>
      </w:r>
      <w:r w:rsidRPr="001B2CB0">
        <w:rPr>
          <w:rFonts w:ascii="Times New Roman" w:hAnsi="Times New Roman"/>
          <w:sz w:val="24"/>
          <w:szCs w:val="24"/>
          <w:lang w:eastAsia="bg-BG"/>
        </w:rPr>
        <w:tab/>
        <w:t>предварително обявените условия за изпълнение на поръчката;</w:t>
      </w:r>
    </w:p>
    <w:p w:rsidR="00D302BB" w:rsidRPr="001B2CB0" w:rsidRDefault="00D302BB" w:rsidP="00080267">
      <w:pPr>
        <w:widowControl w:val="0"/>
        <w:tabs>
          <w:tab w:val="left" w:pos="1260"/>
        </w:tabs>
        <w:spacing w:after="0" w:line="240" w:lineRule="auto"/>
        <w:ind w:firstLine="567"/>
        <w:jc w:val="both"/>
        <w:rPr>
          <w:rFonts w:ascii="Times New Roman" w:hAnsi="Times New Roman"/>
          <w:sz w:val="24"/>
          <w:szCs w:val="24"/>
          <w:lang w:eastAsia="bg-BG"/>
        </w:rPr>
      </w:pPr>
      <w:r w:rsidRPr="001B2CB0">
        <w:rPr>
          <w:rFonts w:ascii="Times New Roman" w:hAnsi="Times New Roman"/>
          <w:sz w:val="24"/>
          <w:szCs w:val="24"/>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D302BB" w:rsidRPr="001B2CB0" w:rsidRDefault="00D302BB" w:rsidP="00080267">
      <w:pPr>
        <w:widowControl w:val="0"/>
        <w:numPr>
          <w:ilvl w:val="1"/>
          <w:numId w:val="9"/>
        </w:numPr>
        <w:tabs>
          <w:tab w:val="left" w:pos="1260"/>
          <w:tab w:val="left" w:pos="1429"/>
        </w:tabs>
        <w:spacing w:after="0" w:line="240" w:lineRule="auto"/>
        <w:ind w:left="0" w:firstLine="567"/>
        <w:jc w:val="both"/>
        <w:rPr>
          <w:rFonts w:ascii="Times New Roman" w:hAnsi="Times New Roman"/>
          <w:sz w:val="24"/>
          <w:szCs w:val="24"/>
          <w:lang w:eastAsia="bg-BG"/>
        </w:rPr>
      </w:pPr>
      <w:r w:rsidRPr="001B2CB0">
        <w:rPr>
          <w:rFonts w:ascii="Times New Roman" w:hAnsi="Times New Roman"/>
          <w:sz w:val="24"/>
          <w:szCs w:val="24"/>
          <w:lang w:eastAsia="bg-BG"/>
        </w:rPr>
        <w:lastRenderedPageBreak/>
        <w:t>участник, който не е представил в срок обосновка по чл. 72, ал. 1 от ЗОП или чиято оферта не е приета съгласно чл. 72, ал. 3-5 от ЗОП;</w:t>
      </w:r>
    </w:p>
    <w:p w:rsidR="00D302BB" w:rsidRPr="001B2CB0" w:rsidRDefault="00D302BB" w:rsidP="00080267">
      <w:pPr>
        <w:widowControl w:val="0"/>
        <w:numPr>
          <w:ilvl w:val="1"/>
          <w:numId w:val="9"/>
        </w:numPr>
        <w:tabs>
          <w:tab w:val="left" w:pos="1260"/>
          <w:tab w:val="left" w:pos="1443"/>
        </w:tabs>
        <w:spacing w:after="0" w:line="240" w:lineRule="auto"/>
        <w:ind w:left="0" w:firstLine="567"/>
        <w:jc w:val="both"/>
        <w:rPr>
          <w:rFonts w:ascii="Times New Roman" w:hAnsi="Times New Roman"/>
          <w:sz w:val="24"/>
          <w:szCs w:val="24"/>
          <w:lang w:eastAsia="bg-BG"/>
        </w:rPr>
      </w:pPr>
      <w:r w:rsidRPr="001B2CB0">
        <w:rPr>
          <w:rFonts w:ascii="Times New Roman" w:hAnsi="Times New Roman"/>
          <w:sz w:val="24"/>
          <w:szCs w:val="24"/>
          <w:lang w:eastAsia="bg-BG"/>
        </w:rPr>
        <w:t>участници, които са свързани лица</w:t>
      </w:r>
      <w:r w:rsidRPr="001B2CB0">
        <w:rPr>
          <w:rFonts w:ascii="Times New Roman" w:hAnsi="Times New Roman"/>
          <w:sz w:val="24"/>
          <w:szCs w:val="24"/>
          <w:vertAlign w:val="superscript"/>
          <w:lang w:eastAsia="bg-BG"/>
        </w:rPr>
        <w:footnoteReference w:id="3"/>
      </w:r>
      <w:r w:rsidRPr="001B2CB0">
        <w:rPr>
          <w:rFonts w:ascii="Times New Roman" w:hAnsi="Times New Roman"/>
          <w:sz w:val="24"/>
          <w:szCs w:val="24"/>
          <w:lang w:eastAsia="bg-BG"/>
        </w:rPr>
        <w:t>;</w:t>
      </w:r>
    </w:p>
    <w:p w:rsidR="00D302BB" w:rsidRPr="001B2CB0" w:rsidRDefault="00D302BB" w:rsidP="00080267">
      <w:pPr>
        <w:widowControl w:val="0"/>
        <w:numPr>
          <w:ilvl w:val="1"/>
          <w:numId w:val="9"/>
        </w:numPr>
        <w:tabs>
          <w:tab w:val="left" w:pos="1260"/>
          <w:tab w:val="left" w:pos="1443"/>
        </w:tabs>
        <w:spacing w:after="0" w:line="240" w:lineRule="auto"/>
        <w:ind w:left="0" w:firstLine="567"/>
        <w:jc w:val="both"/>
        <w:rPr>
          <w:rFonts w:ascii="Times New Roman" w:hAnsi="Times New Roman"/>
          <w:sz w:val="24"/>
          <w:szCs w:val="24"/>
          <w:lang w:eastAsia="bg-BG"/>
        </w:rPr>
      </w:pPr>
      <w:r w:rsidRPr="001B2CB0">
        <w:rPr>
          <w:rFonts w:ascii="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p>
    <w:p w:rsidR="00D302BB" w:rsidRPr="00C954B8" w:rsidRDefault="00D302BB" w:rsidP="00080267">
      <w:pPr>
        <w:spacing w:after="0" w:line="240" w:lineRule="auto"/>
        <w:jc w:val="both"/>
        <w:rPr>
          <w:rFonts w:ascii="Times New Roman" w:hAnsi="Times New Roman"/>
          <w:b/>
          <w:sz w:val="24"/>
          <w:szCs w:val="24"/>
        </w:rPr>
      </w:pPr>
      <w:r w:rsidRPr="00C954B8">
        <w:rPr>
          <w:rFonts w:ascii="Times New Roman" w:hAnsi="Times New Roman"/>
          <w:b/>
          <w:sz w:val="24"/>
          <w:szCs w:val="24"/>
        </w:rPr>
        <w:t>На основание чл. 46, ал. 1 от ППЗОП участниците са длъжни да уведомят писмено</w:t>
      </w:r>
      <w:r>
        <w:rPr>
          <w:rFonts w:ascii="Times New Roman" w:hAnsi="Times New Roman"/>
          <w:b/>
          <w:sz w:val="24"/>
          <w:szCs w:val="24"/>
        </w:rPr>
        <w:t xml:space="preserve"> </w:t>
      </w:r>
      <w:r w:rsidRPr="00C954B8">
        <w:rPr>
          <w:rFonts w:ascii="Times New Roman" w:hAnsi="Times New Roman"/>
          <w:b/>
          <w:sz w:val="24"/>
          <w:szCs w:val="24"/>
        </w:rPr>
        <w:t>възложителя в 3-дневен срок от настъпване на някое от обстоятелствата по чл. 54, ал. 1,</w:t>
      </w:r>
      <w:r>
        <w:rPr>
          <w:rFonts w:ascii="Times New Roman" w:hAnsi="Times New Roman"/>
          <w:b/>
          <w:sz w:val="24"/>
          <w:szCs w:val="24"/>
        </w:rPr>
        <w:t xml:space="preserve"> </w:t>
      </w:r>
      <w:r w:rsidRPr="00C954B8">
        <w:rPr>
          <w:rFonts w:ascii="Times New Roman" w:hAnsi="Times New Roman"/>
          <w:b/>
          <w:sz w:val="24"/>
          <w:szCs w:val="24"/>
        </w:rPr>
        <w:t>чл. 101, ал. 11 от ЗОП и по чл. 55, ал. 1 от ЗОП, посочени от възложителя в обявлението</w:t>
      </w:r>
      <w:r>
        <w:rPr>
          <w:rFonts w:ascii="Times New Roman" w:hAnsi="Times New Roman"/>
          <w:b/>
          <w:sz w:val="24"/>
          <w:szCs w:val="24"/>
        </w:rPr>
        <w:t xml:space="preserve"> </w:t>
      </w:r>
      <w:r w:rsidRPr="00C954B8">
        <w:rPr>
          <w:rFonts w:ascii="Times New Roman" w:hAnsi="Times New Roman"/>
          <w:b/>
          <w:sz w:val="24"/>
          <w:szCs w:val="24"/>
        </w:rPr>
        <w:t>на обществената поръчка.</w:t>
      </w:r>
    </w:p>
    <w:p w:rsidR="00D302BB" w:rsidRPr="00C954B8" w:rsidRDefault="00D302BB" w:rsidP="00080267">
      <w:pPr>
        <w:spacing w:after="0" w:line="240" w:lineRule="auto"/>
        <w:jc w:val="both"/>
        <w:rPr>
          <w:rFonts w:ascii="Times New Roman" w:hAnsi="Times New Roman"/>
          <w:b/>
          <w:sz w:val="24"/>
          <w:szCs w:val="24"/>
        </w:rPr>
      </w:pPr>
      <w:r w:rsidRPr="00C954B8">
        <w:rPr>
          <w:rFonts w:ascii="Times New Roman" w:hAnsi="Times New Roman"/>
          <w:b/>
          <w:sz w:val="24"/>
          <w:szCs w:val="24"/>
        </w:rPr>
        <w:t>При участие на подизпълнители, за същите не трябва да са налице основанията за</w:t>
      </w:r>
    </w:p>
    <w:p w:rsidR="00D302BB" w:rsidRPr="00C954B8" w:rsidRDefault="00D302BB" w:rsidP="00080267">
      <w:pPr>
        <w:spacing w:after="0" w:line="240" w:lineRule="auto"/>
        <w:jc w:val="both"/>
        <w:rPr>
          <w:rFonts w:ascii="Times New Roman" w:hAnsi="Times New Roman"/>
          <w:b/>
          <w:sz w:val="24"/>
          <w:szCs w:val="24"/>
        </w:rPr>
      </w:pPr>
      <w:r w:rsidRPr="00C954B8">
        <w:rPr>
          <w:rFonts w:ascii="Times New Roman" w:hAnsi="Times New Roman"/>
          <w:b/>
          <w:sz w:val="24"/>
          <w:szCs w:val="24"/>
        </w:rPr>
        <w:t>отстраняване от процедурата - чл. 66, ал. 2 от ЗОП. При използване на капацитета на</w:t>
      </w:r>
    </w:p>
    <w:p w:rsidR="00D302BB" w:rsidRPr="00C954B8" w:rsidRDefault="00D302BB" w:rsidP="00080267">
      <w:pPr>
        <w:spacing w:after="0" w:line="240" w:lineRule="auto"/>
        <w:jc w:val="both"/>
        <w:rPr>
          <w:rFonts w:ascii="Times New Roman" w:hAnsi="Times New Roman"/>
          <w:b/>
          <w:sz w:val="24"/>
          <w:szCs w:val="24"/>
        </w:rPr>
      </w:pPr>
      <w:r w:rsidRPr="00C954B8">
        <w:rPr>
          <w:rFonts w:ascii="Times New Roman" w:hAnsi="Times New Roman"/>
          <w:b/>
          <w:sz w:val="24"/>
          <w:szCs w:val="24"/>
        </w:rPr>
        <w:t>трети лица, за същите не трябва да са налице основанията за отстраняване от</w:t>
      </w:r>
    </w:p>
    <w:p w:rsidR="00D302BB" w:rsidRPr="00324303" w:rsidRDefault="00D302BB" w:rsidP="00080267">
      <w:pPr>
        <w:spacing w:after="0" w:line="240" w:lineRule="auto"/>
        <w:jc w:val="both"/>
        <w:rPr>
          <w:rFonts w:ascii="Times New Roman" w:hAnsi="Times New Roman"/>
          <w:b/>
          <w:sz w:val="24"/>
          <w:szCs w:val="24"/>
        </w:rPr>
      </w:pPr>
      <w:r w:rsidRPr="00C954B8">
        <w:rPr>
          <w:rFonts w:ascii="Times New Roman" w:hAnsi="Times New Roman"/>
          <w:b/>
          <w:sz w:val="24"/>
          <w:szCs w:val="24"/>
        </w:rPr>
        <w:t>процедурата – чл. 65, ал. 4 от ЗОП.</w:t>
      </w:r>
    </w:p>
    <w:p w:rsidR="00D302BB" w:rsidRPr="00324303" w:rsidRDefault="00D302BB" w:rsidP="004B06DA">
      <w:pPr>
        <w:spacing w:after="0" w:line="240" w:lineRule="auto"/>
        <w:jc w:val="both"/>
        <w:rPr>
          <w:rFonts w:ascii="Times New Roman" w:hAnsi="Times New Roman"/>
          <w:b/>
          <w:sz w:val="24"/>
          <w:szCs w:val="24"/>
        </w:rPr>
      </w:pPr>
    </w:p>
    <w:p w:rsidR="00D302BB" w:rsidRPr="00261B66" w:rsidRDefault="00D302BB" w:rsidP="00DE6E0F">
      <w:pPr>
        <w:spacing w:beforeLines="60" w:before="144" w:afterLines="60" w:after="144" w:line="360" w:lineRule="auto"/>
        <w:jc w:val="both"/>
        <w:rPr>
          <w:rFonts w:ascii="Times New Roman" w:hAnsi="Times New Roman"/>
          <w:b/>
          <w:bCs/>
          <w:sz w:val="26"/>
          <w:szCs w:val="26"/>
        </w:rPr>
      </w:pPr>
      <w:r w:rsidRPr="00261B66">
        <w:rPr>
          <w:rFonts w:ascii="Times New Roman" w:hAnsi="Times New Roman"/>
          <w:b/>
          <w:bCs/>
          <w:sz w:val="26"/>
          <w:szCs w:val="26"/>
        </w:rPr>
        <w:t>РАЗДЕЛ V. КРИТЕРИИ ЗА ПОДБОР</w:t>
      </w:r>
    </w:p>
    <w:p w:rsidR="00D302BB" w:rsidRPr="00282A60" w:rsidRDefault="00D302BB" w:rsidP="00261B66">
      <w:pPr>
        <w:pStyle w:val="Bodytext21"/>
        <w:shd w:val="clear" w:color="auto" w:fill="auto"/>
        <w:spacing w:before="0" w:after="0" w:line="240" w:lineRule="auto"/>
        <w:ind w:firstLine="567"/>
        <w:jc w:val="both"/>
        <w:rPr>
          <w:rFonts w:ascii="Times New Roman" w:hAnsi="Times New Roman"/>
          <w:sz w:val="24"/>
          <w:szCs w:val="24"/>
          <w:lang w:val="ru-RU"/>
        </w:rPr>
      </w:pPr>
      <w:r w:rsidRPr="00282A60">
        <w:rPr>
          <w:rFonts w:ascii="Times New Roman" w:hAnsi="Times New Roman"/>
          <w:sz w:val="24"/>
          <w:szCs w:val="24"/>
          <w:lang w:val="ru-RU"/>
        </w:rPr>
        <w:t xml:space="preserve">При </w:t>
      </w:r>
      <w:proofErr w:type="spellStart"/>
      <w:r w:rsidRPr="00282A60">
        <w:rPr>
          <w:rFonts w:ascii="Times New Roman" w:hAnsi="Times New Roman"/>
          <w:sz w:val="24"/>
          <w:szCs w:val="24"/>
          <w:lang w:val="ru-RU"/>
        </w:rPr>
        <w:t>подаване</w:t>
      </w:r>
      <w:proofErr w:type="spellEnd"/>
      <w:r w:rsidRPr="00282A60">
        <w:rPr>
          <w:rFonts w:ascii="Times New Roman" w:hAnsi="Times New Roman"/>
          <w:sz w:val="24"/>
          <w:szCs w:val="24"/>
          <w:lang w:val="ru-RU"/>
        </w:rPr>
        <w:t xml:space="preserve"> на оферта </w:t>
      </w:r>
      <w:proofErr w:type="spellStart"/>
      <w:r w:rsidRPr="00282A60">
        <w:rPr>
          <w:rFonts w:ascii="Times New Roman" w:hAnsi="Times New Roman"/>
          <w:sz w:val="24"/>
          <w:szCs w:val="24"/>
          <w:lang w:val="ru-RU"/>
        </w:rPr>
        <w:t>участникът</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декларира</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липсата</w:t>
      </w:r>
      <w:proofErr w:type="spellEnd"/>
      <w:r w:rsidRPr="00282A60">
        <w:rPr>
          <w:rFonts w:ascii="Times New Roman" w:hAnsi="Times New Roman"/>
          <w:sz w:val="24"/>
          <w:szCs w:val="24"/>
          <w:lang w:val="ru-RU"/>
        </w:rPr>
        <w:t xml:space="preserve"> на </w:t>
      </w:r>
      <w:proofErr w:type="spellStart"/>
      <w:r w:rsidRPr="00282A60">
        <w:rPr>
          <w:rFonts w:ascii="Times New Roman" w:hAnsi="Times New Roman"/>
          <w:sz w:val="24"/>
          <w:szCs w:val="24"/>
          <w:lang w:val="ru-RU"/>
        </w:rPr>
        <w:t>основанията</w:t>
      </w:r>
      <w:proofErr w:type="spellEnd"/>
      <w:r w:rsidRPr="00282A60">
        <w:rPr>
          <w:rFonts w:ascii="Times New Roman" w:hAnsi="Times New Roman"/>
          <w:sz w:val="24"/>
          <w:szCs w:val="24"/>
          <w:lang w:val="ru-RU"/>
        </w:rPr>
        <w:t xml:space="preserve"> за </w:t>
      </w:r>
      <w:proofErr w:type="spellStart"/>
      <w:r w:rsidRPr="00282A60">
        <w:rPr>
          <w:rFonts w:ascii="Times New Roman" w:hAnsi="Times New Roman"/>
          <w:sz w:val="24"/>
          <w:szCs w:val="24"/>
          <w:lang w:val="ru-RU"/>
        </w:rPr>
        <w:t>отстраняване</w:t>
      </w:r>
      <w:proofErr w:type="spellEnd"/>
      <w:r w:rsidRPr="00282A60">
        <w:rPr>
          <w:rFonts w:ascii="Times New Roman" w:hAnsi="Times New Roman"/>
          <w:sz w:val="24"/>
          <w:szCs w:val="24"/>
          <w:lang w:val="ru-RU"/>
        </w:rPr>
        <w:t xml:space="preserve"> и </w:t>
      </w:r>
      <w:proofErr w:type="spellStart"/>
      <w:r w:rsidRPr="00282A60">
        <w:rPr>
          <w:rFonts w:ascii="Times New Roman" w:hAnsi="Times New Roman"/>
          <w:sz w:val="24"/>
          <w:szCs w:val="24"/>
          <w:lang w:val="ru-RU"/>
        </w:rPr>
        <w:t>съответствие</w:t>
      </w:r>
      <w:proofErr w:type="spellEnd"/>
      <w:r w:rsidRPr="00282A60">
        <w:rPr>
          <w:rFonts w:ascii="Times New Roman" w:hAnsi="Times New Roman"/>
          <w:sz w:val="24"/>
          <w:szCs w:val="24"/>
          <w:lang w:val="ru-RU"/>
        </w:rPr>
        <w:t xml:space="preserve"> с </w:t>
      </w:r>
      <w:proofErr w:type="spellStart"/>
      <w:r w:rsidRPr="00282A60">
        <w:rPr>
          <w:rFonts w:ascii="Times New Roman" w:hAnsi="Times New Roman"/>
          <w:sz w:val="24"/>
          <w:szCs w:val="24"/>
          <w:lang w:val="ru-RU"/>
        </w:rPr>
        <w:t>критериите</w:t>
      </w:r>
      <w:proofErr w:type="spellEnd"/>
      <w:r w:rsidRPr="00282A60">
        <w:rPr>
          <w:rFonts w:ascii="Times New Roman" w:hAnsi="Times New Roman"/>
          <w:sz w:val="24"/>
          <w:szCs w:val="24"/>
          <w:lang w:val="ru-RU"/>
        </w:rPr>
        <w:t xml:space="preserve"> за подбор чрез </w:t>
      </w:r>
      <w:proofErr w:type="spellStart"/>
      <w:r w:rsidRPr="00282A60">
        <w:rPr>
          <w:rFonts w:ascii="Times New Roman" w:hAnsi="Times New Roman"/>
          <w:sz w:val="24"/>
          <w:szCs w:val="24"/>
          <w:lang w:val="ru-RU"/>
        </w:rPr>
        <w:t>представяне</w:t>
      </w:r>
      <w:proofErr w:type="spellEnd"/>
      <w:r w:rsidRPr="00282A60">
        <w:rPr>
          <w:rFonts w:ascii="Times New Roman" w:hAnsi="Times New Roman"/>
          <w:sz w:val="24"/>
          <w:szCs w:val="24"/>
          <w:lang w:val="ru-RU"/>
        </w:rPr>
        <w:t xml:space="preserve"> на </w:t>
      </w:r>
      <w:r>
        <w:rPr>
          <w:rFonts w:ascii="Times New Roman" w:hAnsi="Times New Roman"/>
          <w:sz w:val="24"/>
          <w:szCs w:val="24"/>
          <w:lang w:val="ru-RU"/>
        </w:rPr>
        <w:t>Е</w:t>
      </w:r>
      <w:r w:rsidRPr="00282A60">
        <w:rPr>
          <w:rFonts w:ascii="Times New Roman" w:hAnsi="Times New Roman"/>
          <w:sz w:val="24"/>
          <w:szCs w:val="24"/>
          <w:lang w:val="ru-RU"/>
        </w:rPr>
        <w:t xml:space="preserve">динен европейски документ за </w:t>
      </w:r>
      <w:proofErr w:type="spellStart"/>
      <w:r w:rsidRPr="00282A60">
        <w:rPr>
          <w:rFonts w:ascii="Times New Roman" w:hAnsi="Times New Roman"/>
          <w:sz w:val="24"/>
          <w:szCs w:val="24"/>
          <w:lang w:val="ru-RU"/>
        </w:rPr>
        <w:t>обществени</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поръчки</w:t>
      </w:r>
      <w:proofErr w:type="spellEnd"/>
      <w:r w:rsidRPr="00282A60">
        <w:rPr>
          <w:rFonts w:ascii="Times New Roman" w:hAnsi="Times New Roman"/>
          <w:sz w:val="24"/>
          <w:szCs w:val="24"/>
          <w:lang w:val="ru-RU"/>
        </w:rPr>
        <w:t xml:space="preserve"> (ЕЕДОП) в </w:t>
      </w:r>
      <w:proofErr w:type="spellStart"/>
      <w:r w:rsidRPr="00282A60">
        <w:rPr>
          <w:rFonts w:ascii="Times New Roman" w:hAnsi="Times New Roman"/>
          <w:sz w:val="24"/>
          <w:szCs w:val="24"/>
          <w:lang w:val="ru-RU"/>
        </w:rPr>
        <w:t>електронен</w:t>
      </w:r>
      <w:proofErr w:type="spellEnd"/>
      <w:r w:rsidRPr="00282A60">
        <w:rPr>
          <w:rFonts w:ascii="Times New Roman" w:hAnsi="Times New Roman"/>
          <w:sz w:val="24"/>
          <w:szCs w:val="24"/>
          <w:lang w:val="ru-RU"/>
        </w:rPr>
        <w:t xml:space="preserve"> вид </w:t>
      </w:r>
      <w:proofErr w:type="spellStart"/>
      <w:r w:rsidRPr="00282A60">
        <w:rPr>
          <w:rFonts w:ascii="Times New Roman" w:hAnsi="Times New Roman"/>
          <w:sz w:val="24"/>
          <w:szCs w:val="24"/>
          <w:lang w:val="ru-RU"/>
        </w:rPr>
        <w:t>съгласно</w:t>
      </w:r>
      <w:proofErr w:type="spellEnd"/>
      <w:r w:rsidRPr="00282A60">
        <w:rPr>
          <w:rFonts w:ascii="Times New Roman" w:hAnsi="Times New Roman"/>
          <w:sz w:val="24"/>
          <w:szCs w:val="24"/>
          <w:lang w:val="ru-RU"/>
        </w:rPr>
        <w:t xml:space="preserve"> чл.67, ал.4 </w:t>
      </w:r>
      <w:proofErr w:type="gramStart"/>
      <w:r w:rsidRPr="00282A60">
        <w:rPr>
          <w:rFonts w:ascii="Times New Roman" w:hAnsi="Times New Roman"/>
          <w:sz w:val="24"/>
          <w:szCs w:val="24"/>
          <w:lang w:val="ru-RU"/>
        </w:rPr>
        <w:t>от</w:t>
      </w:r>
      <w:proofErr w:type="gramEnd"/>
      <w:r w:rsidRPr="00282A60">
        <w:rPr>
          <w:rFonts w:ascii="Times New Roman" w:hAnsi="Times New Roman"/>
          <w:sz w:val="24"/>
          <w:szCs w:val="24"/>
          <w:lang w:val="ru-RU"/>
        </w:rPr>
        <w:t xml:space="preserve"> ЗОП. В него се </w:t>
      </w:r>
      <w:proofErr w:type="spellStart"/>
      <w:r w:rsidRPr="00282A60">
        <w:rPr>
          <w:rFonts w:ascii="Times New Roman" w:hAnsi="Times New Roman"/>
          <w:sz w:val="24"/>
          <w:szCs w:val="24"/>
          <w:lang w:val="ru-RU"/>
        </w:rPr>
        <w:t>предоставя</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съответната</w:t>
      </w:r>
      <w:proofErr w:type="spellEnd"/>
      <w:r w:rsidRPr="00282A60">
        <w:rPr>
          <w:rFonts w:ascii="Times New Roman" w:hAnsi="Times New Roman"/>
          <w:sz w:val="24"/>
          <w:szCs w:val="24"/>
          <w:lang w:val="ru-RU"/>
        </w:rPr>
        <w:t xml:space="preserve"> информация, </w:t>
      </w:r>
      <w:proofErr w:type="spellStart"/>
      <w:r w:rsidRPr="00282A60">
        <w:rPr>
          <w:rFonts w:ascii="Times New Roman" w:hAnsi="Times New Roman"/>
          <w:sz w:val="24"/>
          <w:szCs w:val="24"/>
          <w:lang w:val="ru-RU"/>
        </w:rPr>
        <w:t>изисквана</w:t>
      </w:r>
      <w:proofErr w:type="spellEnd"/>
      <w:r w:rsidRPr="00282A60">
        <w:rPr>
          <w:rFonts w:ascii="Times New Roman" w:hAnsi="Times New Roman"/>
          <w:sz w:val="24"/>
          <w:szCs w:val="24"/>
          <w:lang w:val="ru-RU"/>
        </w:rPr>
        <w:t xml:space="preserve"> от </w:t>
      </w:r>
      <w:proofErr w:type="spellStart"/>
      <w:r w:rsidRPr="00282A60">
        <w:rPr>
          <w:rFonts w:ascii="Times New Roman" w:hAnsi="Times New Roman"/>
          <w:sz w:val="24"/>
          <w:szCs w:val="24"/>
          <w:lang w:val="ru-RU"/>
        </w:rPr>
        <w:t>Възложителя</w:t>
      </w:r>
      <w:proofErr w:type="spellEnd"/>
      <w:r w:rsidRPr="00282A60">
        <w:rPr>
          <w:rFonts w:ascii="Times New Roman" w:hAnsi="Times New Roman"/>
          <w:sz w:val="24"/>
          <w:szCs w:val="24"/>
          <w:lang w:val="ru-RU"/>
        </w:rPr>
        <w:t xml:space="preserve">, и се </w:t>
      </w:r>
      <w:proofErr w:type="spellStart"/>
      <w:r w:rsidRPr="00282A60">
        <w:rPr>
          <w:rFonts w:ascii="Times New Roman" w:hAnsi="Times New Roman"/>
          <w:sz w:val="24"/>
          <w:szCs w:val="24"/>
          <w:lang w:val="ru-RU"/>
        </w:rPr>
        <w:t>посочват</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националните</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бази</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данни</w:t>
      </w:r>
      <w:proofErr w:type="spellEnd"/>
      <w:r w:rsidRPr="00282A60">
        <w:rPr>
          <w:rFonts w:ascii="Times New Roman" w:hAnsi="Times New Roman"/>
          <w:sz w:val="24"/>
          <w:szCs w:val="24"/>
          <w:lang w:val="ru-RU"/>
        </w:rPr>
        <w:t xml:space="preserve">, в </w:t>
      </w:r>
      <w:proofErr w:type="spellStart"/>
      <w:r w:rsidRPr="00282A60">
        <w:rPr>
          <w:rFonts w:ascii="Times New Roman" w:hAnsi="Times New Roman"/>
          <w:sz w:val="24"/>
          <w:szCs w:val="24"/>
          <w:lang w:val="ru-RU"/>
        </w:rPr>
        <w:t>които</w:t>
      </w:r>
      <w:proofErr w:type="spellEnd"/>
      <w:r w:rsidRPr="00282A60">
        <w:rPr>
          <w:rFonts w:ascii="Times New Roman" w:hAnsi="Times New Roman"/>
          <w:sz w:val="24"/>
          <w:szCs w:val="24"/>
          <w:lang w:val="ru-RU"/>
        </w:rPr>
        <w:t xml:space="preserve"> се </w:t>
      </w:r>
      <w:proofErr w:type="spellStart"/>
      <w:r w:rsidRPr="00282A60">
        <w:rPr>
          <w:rFonts w:ascii="Times New Roman" w:hAnsi="Times New Roman"/>
          <w:sz w:val="24"/>
          <w:szCs w:val="24"/>
          <w:lang w:val="ru-RU"/>
        </w:rPr>
        <w:t>съдържат</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декларираните</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обстоятелства</w:t>
      </w:r>
      <w:proofErr w:type="spellEnd"/>
      <w:r w:rsidRPr="00282A60">
        <w:rPr>
          <w:rFonts w:ascii="Times New Roman" w:hAnsi="Times New Roman"/>
          <w:sz w:val="24"/>
          <w:szCs w:val="24"/>
          <w:lang w:val="ru-RU"/>
        </w:rPr>
        <w:t xml:space="preserve">, или </w:t>
      </w:r>
      <w:proofErr w:type="spellStart"/>
      <w:r w:rsidRPr="00282A60">
        <w:rPr>
          <w:rFonts w:ascii="Times New Roman" w:hAnsi="Times New Roman"/>
          <w:sz w:val="24"/>
          <w:szCs w:val="24"/>
          <w:lang w:val="ru-RU"/>
        </w:rPr>
        <w:t>компетентните</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органи</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които</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съгласно</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законодателството</w:t>
      </w:r>
      <w:proofErr w:type="spellEnd"/>
      <w:r w:rsidRPr="00282A60">
        <w:rPr>
          <w:rFonts w:ascii="Times New Roman" w:hAnsi="Times New Roman"/>
          <w:sz w:val="24"/>
          <w:szCs w:val="24"/>
          <w:lang w:val="ru-RU"/>
        </w:rPr>
        <w:t xml:space="preserve"> на </w:t>
      </w:r>
      <w:proofErr w:type="spellStart"/>
      <w:r w:rsidRPr="00282A60">
        <w:rPr>
          <w:rFonts w:ascii="Times New Roman" w:hAnsi="Times New Roman"/>
          <w:sz w:val="24"/>
          <w:szCs w:val="24"/>
          <w:lang w:val="ru-RU"/>
        </w:rPr>
        <w:t>държавата</w:t>
      </w:r>
      <w:proofErr w:type="spellEnd"/>
      <w:r w:rsidRPr="00282A60">
        <w:rPr>
          <w:rFonts w:ascii="Times New Roman" w:hAnsi="Times New Roman"/>
          <w:sz w:val="24"/>
          <w:szCs w:val="24"/>
          <w:lang w:val="ru-RU"/>
        </w:rPr>
        <w:t xml:space="preserve">, в </w:t>
      </w:r>
      <w:proofErr w:type="spellStart"/>
      <w:r w:rsidRPr="00282A60">
        <w:rPr>
          <w:rFonts w:ascii="Times New Roman" w:hAnsi="Times New Roman"/>
          <w:sz w:val="24"/>
          <w:szCs w:val="24"/>
          <w:lang w:val="ru-RU"/>
        </w:rPr>
        <w:t>която</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участникът</w:t>
      </w:r>
      <w:proofErr w:type="spellEnd"/>
      <w:r w:rsidRPr="00282A60">
        <w:rPr>
          <w:rFonts w:ascii="Times New Roman" w:hAnsi="Times New Roman"/>
          <w:sz w:val="24"/>
          <w:szCs w:val="24"/>
          <w:lang w:val="ru-RU"/>
        </w:rPr>
        <w:t xml:space="preserve"> е </w:t>
      </w:r>
      <w:proofErr w:type="spellStart"/>
      <w:r w:rsidRPr="00282A60">
        <w:rPr>
          <w:rFonts w:ascii="Times New Roman" w:hAnsi="Times New Roman"/>
          <w:sz w:val="24"/>
          <w:szCs w:val="24"/>
          <w:lang w:val="ru-RU"/>
        </w:rPr>
        <w:t>установен</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са</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длъжни</w:t>
      </w:r>
      <w:proofErr w:type="spellEnd"/>
      <w:r w:rsidRPr="00282A60">
        <w:rPr>
          <w:rFonts w:ascii="Times New Roman" w:hAnsi="Times New Roman"/>
          <w:sz w:val="24"/>
          <w:szCs w:val="24"/>
          <w:lang w:val="ru-RU"/>
        </w:rPr>
        <w:t xml:space="preserve"> да предоставят информация.</w:t>
      </w:r>
    </w:p>
    <w:p w:rsidR="00D302BB" w:rsidRPr="00282A60" w:rsidRDefault="00D302BB" w:rsidP="00261B66">
      <w:pPr>
        <w:pStyle w:val="Bodytext21"/>
        <w:shd w:val="clear" w:color="auto" w:fill="auto"/>
        <w:spacing w:before="0" w:after="0" w:line="240" w:lineRule="auto"/>
        <w:ind w:firstLine="567"/>
        <w:jc w:val="both"/>
        <w:rPr>
          <w:rFonts w:ascii="Times New Roman" w:hAnsi="Times New Roman"/>
          <w:sz w:val="24"/>
          <w:szCs w:val="24"/>
          <w:lang w:val="ru-RU"/>
        </w:rPr>
      </w:pPr>
      <w:proofErr w:type="spellStart"/>
      <w:r w:rsidRPr="00282A60">
        <w:rPr>
          <w:rFonts w:ascii="Times New Roman" w:hAnsi="Times New Roman"/>
          <w:sz w:val="24"/>
          <w:szCs w:val="24"/>
          <w:lang w:val="ru-RU"/>
        </w:rPr>
        <w:t>Когато</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участникът</w:t>
      </w:r>
      <w:proofErr w:type="spellEnd"/>
      <w:r w:rsidRPr="00282A60">
        <w:rPr>
          <w:rFonts w:ascii="Times New Roman" w:hAnsi="Times New Roman"/>
          <w:sz w:val="24"/>
          <w:szCs w:val="24"/>
          <w:lang w:val="ru-RU"/>
        </w:rPr>
        <w:t xml:space="preserve"> е </w:t>
      </w:r>
      <w:proofErr w:type="spellStart"/>
      <w:r w:rsidRPr="00282A60">
        <w:rPr>
          <w:rFonts w:ascii="Times New Roman" w:hAnsi="Times New Roman"/>
          <w:sz w:val="24"/>
          <w:szCs w:val="24"/>
          <w:lang w:val="ru-RU"/>
        </w:rPr>
        <w:t>посочил</w:t>
      </w:r>
      <w:proofErr w:type="spellEnd"/>
      <w:r w:rsidRPr="00282A60">
        <w:rPr>
          <w:rFonts w:ascii="Times New Roman" w:hAnsi="Times New Roman"/>
          <w:sz w:val="24"/>
          <w:szCs w:val="24"/>
          <w:lang w:val="ru-RU"/>
        </w:rPr>
        <w:t xml:space="preserve">, че </w:t>
      </w:r>
      <w:proofErr w:type="spellStart"/>
      <w:r w:rsidRPr="00282A60">
        <w:rPr>
          <w:rFonts w:ascii="Times New Roman" w:hAnsi="Times New Roman"/>
          <w:sz w:val="24"/>
          <w:szCs w:val="24"/>
          <w:lang w:val="ru-RU"/>
        </w:rPr>
        <w:t>ще</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използва</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капацитета</w:t>
      </w:r>
      <w:proofErr w:type="spellEnd"/>
      <w:r w:rsidRPr="00282A60">
        <w:rPr>
          <w:rFonts w:ascii="Times New Roman" w:hAnsi="Times New Roman"/>
          <w:sz w:val="24"/>
          <w:szCs w:val="24"/>
          <w:lang w:val="ru-RU"/>
        </w:rPr>
        <w:t xml:space="preserve"> на трети лица за </w:t>
      </w:r>
      <w:proofErr w:type="spellStart"/>
      <w:r w:rsidRPr="00282A60">
        <w:rPr>
          <w:rFonts w:ascii="Times New Roman" w:hAnsi="Times New Roman"/>
          <w:sz w:val="24"/>
          <w:szCs w:val="24"/>
          <w:lang w:val="ru-RU"/>
        </w:rPr>
        <w:t>доказване</w:t>
      </w:r>
      <w:proofErr w:type="spellEnd"/>
      <w:r w:rsidRPr="00282A60">
        <w:rPr>
          <w:rFonts w:ascii="Times New Roman" w:hAnsi="Times New Roman"/>
          <w:sz w:val="24"/>
          <w:szCs w:val="24"/>
          <w:lang w:val="ru-RU"/>
        </w:rPr>
        <w:t xml:space="preserve"> на </w:t>
      </w:r>
      <w:proofErr w:type="spellStart"/>
      <w:r w:rsidRPr="00282A60">
        <w:rPr>
          <w:rFonts w:ascii="Times New Roman" w:hAnsi="Times New Roman"/>
          <w:sz w:val="24"/>
          <w:szCs w:val="24"/>
          <w:lang w:val="ru-RU"/>
        </w:rPr>
        <w:t>съответствието</w:t>
      </w:r>
      <w:proofErr w:type="spellEnd"/>
      <w:r w:rsidRPr="00282A60">
        <w:rPr>
          <w:rFonts w:ascii="Times New Roman" w:hAnsi="Times New Roman"/>
          <w:sz w:val="24"/>
          <w:szCs w:val="24"/>
          <w:lang w:val="ru-RU"/>
        </w:rPr>
        <w:t xml:space="preserve"> с </w:t>
      </w:r>
      <w:proofErr w:type="spellStart"/>
      <w:r w:rsidRPr="00282A60">
        <w:rPr>
          <w:rFonts w:ascii="Times New Roman" w:hAnsi="Times New Roman"/>
          <w:sz w:val="24"/>
          <w:szCs w:val="24"/>
          <w:lang w:val="ru-RU"/>
        </w:rPr>
        <w:t>критериите</w:t>
      </w:r>
      <w:proofErr w:type="spellEnd"/>
      <w:r w:rsidRPr="00282A60">
        <w:rPr>
          <w:rFonts w:ascii="Times New Roman" w:hAnsi="Times New Roman"/>
          <w:sz w:val="24"/>
          <w:szCs w:val="24"/>
          <w:lang w:val="ru-RU"/>
        </w:rPr>
        <w:t xml:space="preserve"> за подбор или че </w:t>
      </w:r>
      <w:proofErr w:type="spellStart"/>
      <w:r w:rsidRPr="00282A60">
        <w:rPr>
          <w:rFonts w:ascii="Times New Roman" w:hAnsi="Times New Roman"/>
          <w:sz w:val="24"/>
          <w:szCs w:val="24"/>
          <w:lang w:val="ru-RU"/>
        </w:rPr>
        <w:t>ще</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използва</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подизпълнители</w:t>
      </w:r>
      <w:proofErr w:type="spellEnd"/>
      <w:r w:rsidRPr="00282A60">
        <w:rPr>
          <w:rFonts w:ascii="Times New Roman" w:hAnsi="Times New Roman"/>
          <w:sz w:val="24"/>
          <w:szCs w:val="24"/>
          <w:lang w:val="ru-RU"/>
        </w:rPr>
        <w:t xml:space="preserve">, за всяко от </w:t>
      </w:r>
      <w:proofErr w:type="spellStart"/>
      <w:r w:rsidRPr="00282A60">
        <w:rPr>
          <w:rFonts w:ascii="Times New Roman" w:hAnsi="Times New Roman"/>
          <w:sz w:val="24"/>
          <w:szCs w:val="24"/>
          <w:lang w:val="ru-RU"/>
        </w:rPr>
        <w:t>тези</w:t>
      </w:r>
      <w:proofErr w:type="spellEnd"/>
      <w:r w:rsidRPr="00282A60">
        <w:rPr>
          <w:rFonts w:ascii="Times New Roman" w:hAnsi="Times New Roman"/>
          <w:sz w:val="24"/>
          <w:szCs w:val="24"/>
          <w:lang w:val="ru-RU"/>
        </w:rPr>
        <w:t xml:space="preserve"> лица се </w:t>
      </w:r>
      <w:proofErr w:type="spellStart"/>
      <w:r w:rsidRPr="00282A60">
        <w:rPr>
          <w:rFonts w:ascii="Times New Roman" w:hAnsi="Times New Roman"/>
          <w:sz w:val="24"/>
          <w:szCs w:val="24"/>
          <w:lang w:val="ru-RU"/>
        </w:rPr>
        <w:t>представя</w:t>
      </w:r>
      <w:proofErr w:type="spellEnd"/>
      <w:r w:rsidRPr="00282A60">
        <w:rPr>
          <w:rFonts w:ascii="Times New Roman" w:hAnsi="Times New Roman"/>
          <w:sz w:val="24"/>
          <w:szCs w:val="24"/>
          <w:lang w:val="ru-RU"/>
        </w:rPr>
        <w:t xml:space="preserve"> отделен ЕЕДОП, </w:t>
      </w:r>
      <w:proofErr w:type="spellStart"/>
      <w:r w:rsidRPr="00282A60">
        <w:rPr>
          <w:rFonts w:ascii="Times New Roman" w:hAnsi="Times New Roman"/>
          <w:sz w:val="24"/>
          <w:szCs w:val="24"/>
          <w:lang w:val="ru-RU"/>
        </w:rPr>
        <w:t>които</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съдържа</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информацията</w:t>
      </w:r>
      <w:proofErr w:type="spellEnd"/>
      <w:r w:rsidRPr="00282A60">
        <w:rPr>
          <w:rFonts w:ascii="Times New Roman" w:hAnsi="Times New Roman"/>
          <w:sz w:val="24"/>
          <w:szCs w:val="24"/>
          <w:lang w:val="ru-RU"/>
        </w:rPr>
        <w:t xml:space="preserve"> по чл.67, ал.1 </w:t>
      </w:r>
      <w:proofErr w:type="gramStart"/>
      <w:r w:rsidRPr="00282A60">
        <w:rPr>
          <w:rFonts w:ascii="Times New Roman" w:hAnsi="Times New Roman"/>
          <w:sz w:val="24"/>
          <w:szCs w:val="24"/>
          <w:lang w:val="ru-RU"/>
        </w:rPr>
        <w:t>от</w:t>
      </w:r>
      <w:proofErr w:type="gramEnd"/>
      <w:r w:rsidRPr="00282A60">
        <w:rPr>
          <w:rFonts w:ascii="Times New Roman" w:hAnsi="Times New Roman"/>
          <w:sz w:val="24"/>
          <w:szCs w:val="24"/>
          <w:lang w:val="ru-RU"/>
        </w:rPr>
        <w:t xml:space="preserve"> ЗОП.</w:t>
      </w:r>
    </w:p>
    <w:p w:rsidR="00D302BB" w:rsidRDefault="00D302BB" w:rsidP="00261B66">
      <w:pPr>
        <w:pStyle w:val="Bodytext21"/>
        <w:shd w:val="clear" w:color="auto" w:fill="auto"/>
        <w:spacing w:before="0" w:after="0" w:line="240" w:lineRule="auto"/>
        <w:ind w:firstLine="567"/>
        <w:jc w:val="both"/>
        <w:rPr>
          <w:rFonts w:ascii="Times New Roman" w:hAnsi="Times New Roman"/>
          <w:sz w:val="24"/>
          <w:szCs w:val="24"/>
        </w:rPr>
      </w:pPr>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Възложителят</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може</w:t>
      </w:r>
      <w:proofErr w:type="spellEnd"/>
      <w:r w:rsidRPr="00282A60">
        <w:rPr>
          <w:rFonts w:ascii="Times New Roman" w:hAnsi="Times New Roman"/>
          <w:sz w:val="24"/>
          <w:szCs w:val="24"/>
          <w:lang w:val="ru-RU"/>
        </w:rPr>
        <w:t xml:space="preserve"> да </w:t>
      </w:r>
      <w:proofErr w:type="spellStart"/>
      <w:r w:rsidRPr="00282A60">
        <w:rPr>
          <w:rFonts w:ascii="Times New Roman" w:hAnsi="Times New Roman"/>
          <w:sz w:val="24"/>
          <w:szCs w:val="24"/>
          <w:lang w:val="ru-RU"/>
        </w:rPr>
        <w:t>изисква</w:t>
      </w:r>
      <w:proofErr w:type="spellEnd"/>
      <w:r w:rsidRPr="00282A60">
        <w:rPr>
          <w:rFonts w:ascii="Times New Roman" w:hAnsi="Times New Roman"/>
          <w:sz w:val="24"/>
          <w:szCs w:val="24"/>
          <w:lang w:val="ru-RU"/>
        </w:rPr>
        <w:t xml:space="preserve"> по всяко </w:t>
      </w:r>
      <w:proofErr w:type="spellStart"/>
      <w:r w:rsidRPr="00282A60">
        <w:rPr>
          <w:rFonts w:ascii="Times New Roman" w:hAnsi="Times New Roman"/>
          <w:sz w:val="24"/>
          <w:szCs w:val="24"/>
          <w:lang w:val="ru-RU"/>
        </w:rPr>
        <w:t>време</w:t>
      </w:r>
      <w:proofErr w:type="spellEnd"/>
      <w:r w:rsidRPr="00282A60">
        <w:rPr>
          <w:rFonts w:ascii="Times New Roman" w:hAnsi="Times New Roman"/>
          <w:sz w:val="24"/>
          <w:szCs w:val="24"/>
          <w:lang w:val="ru-RU"/>
        </w:rPr>
        <w:t xml:space="preserve"> след </w:t>
      </w:r>
      <w:proofErr w:type="spellStart"/>
      <w:r w:rsidRPr="00282A60">
        <w:rPr>
          <w:rFonts w:ascii="Times New Roman" w:hAnsi="Times New Roman"/>
          <w:sz w:val="24"/>
          <w:szCs w:val="24"/>
          <w:lang w:val="ru-RU"/>
        </w:rPr>
        <w:t>отварянето</w:t>
      </w:r>
      <w:proofErr w:type="spellEnd"/>
      <w:r w:rsidRPr="00282A60">
        <w:rPr>
          <w:rFonts w:ascii="Times New Roman" w:hAnsi="Times New Roman"/>
          <w:sz w:val="24"/>
          <w:szCs w:val="24"/>
          <w:lang w:val="ru-RU"/>
        </w:rPr>
        <w:t xml:space="preserve"> на </w:t>
      </w:r>
      <w:proofErr w:type="spellStart"/>
      <w:r w:rsidRPr="00282A60">
        <w:rPr>
          <w:rFonts w:ascii="Times New Roman" w:hAnsi="Times New Roman"/>
          <w:sz w:val="24"/>
          <w:szCs w:val="24"/>
          <w:lang w:val="ru-RU"/>
        </w:rPr>
        <w:t>заявленията</w:t>
      </w:r>
      <w:proofErr w:type="spellEnd"/>
      <w:r w:rsidRPr="00282A60">
        <w:rPr>
          <w:rFonts w:ascii="Times New Roman" w:hAnsi="Times New Roman"/>
          <w:sz w:val="24"/>
          <w:szCs w:val="24"/>
          <w:lang w:val="ru-RU"/>
        </w:rPr>
        <w:t xml:space="preserve"> за участие или </w:t>
      </w:r>
      <w:proofErr w:type="spellStart"/>
      <w:r w:rsidRPr="00282A60">
        <w:rPr>
          <w:rFonts w:ascii="Times New Roman" w:hAnsi="Times New Roman"/>
          <w:sz w:val="24"/>
          <w:szCs w:val="24"/>
          <w:lang w:val="ru-RU"/>
        </w:rPr>
        <w:t>офертите</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представяне</w:t>
      </w:r>
      <w:proofErr w:type="spellEnd"/>
      <w:r w:rsidRPr="00282A60">
        <w:rPr>
          <w:rFonts w:ascii="Times New Roman" w:hAnsi="Times New Roman"/>
          <w:sz w:val="24"/>
          <w:szCs w:val="24"/>
          <w:lang w:val="ru-RU"/>
        </w:rPr>
        <w:t xml:space="preserve"> на </w:t>
      </w:r>
      <w:proofErr w:type="spellStart"/>
      <w:r w:rsidRPr="00282A60">
        <w:rPr>
          <w:rFonts w:ascii="Times New Roman" w:hAnsi="Times New Roman"/>
          <w:sz w:val="24"/>
          <w:szCs w:val="24"/>
          <w:lang w:val="ru-RU"/>
        </w:rPr>
        <w:t>всички</w:t>
      </w:r>
      <w:proofErr w:type="spellEnd"/>
      <w:r w:rsidRPr="00282A60">
        <w:rPr>
          <w:rFonts w:ascii="Times New Roman" w:hAnsi="Times New Roman"/>
          <w:sz w:val="24"/>
          <w:szCs w:val="24"/>
          <w:lang w:val="ru-RU"/>
        </w:rPr>
        <w:t xml:space="preserve"> или част от </w:t>
      </w:r>
      <w:proofErr w:type="spellStart"/>
      <w:r w:rsidRPr="00282A60">
        <w:rPr>
          <w:rFonts w:ascii="Times New Roman" w:hAnsi="Times New Roman"/>
          <w:sz w:val="24"/>
          <w:szCs w:val="24"/>
          <w:lang w:val="ru-RU"/>
        </w:rPr>
        <w:t>документите</w:t>
      </w:r>
      <w:proofErr w:type="spellEnd"/>
      <w:r w:rsidRPr="00282A60">
        <w:rPr>
          <w:rFonts w:ascii="Times New Roman" w:hAnsi="Times New Roman"/>
          <w:sz w:val="24"/>
          <w:szCs w:val="24"/>
          <w:lang w:val="ru-RU"/>
        </w:rPr>
        <w:t xml:space="preserve">, чрез </w:t>
      </w:r>
      <w:proofErr w:type="spellStart"/>
      <w:r w:rsidRPr="00282A60">
        <w:rPr>
          <w:rFonts w:ascii="Times New Roman" w:hAnsi="Times New Roman"/>
          <w:sz w:val="24"/>
          <w:szCs w:val="24"/>
          <w:lang w:val="ru-RU"/>
        </w:rPr>
        <w:t>които</w:t>
      </w:r>
      <w:proofErr w:type="spellEnd"/>
      <w:r w:rsidRPr="00282A60">
        <w:rPr>
          <w:rFonts w:ascii="Times New Roman" w:hAnsi="Times New Roman"/>
          <w:sz w:val="24"/>
          <w:szCs w:val="24"/>
          <w:lang w:val="ru-RU"/>
        </w:rPr>
        <w:t xml:space="preserve"> се </w:t>
      </w:r>
      <w:proofErr w:type="spellStart"/>
      <w:r w:rsidRPr="00282A60">
        <w:rPr>
          <w:rFonts w:ascii="Times New Roman" w:hAnsi="Times New Roman"/>
          <w:sz w:val="24"/>
          <w:szCs w:val="24"/>
          <w:lang w:val="ru-RU"/>
        </w:rPr>
        <w:t>доказва</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информацията</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посочена</w:t>
      </w:r>
      <w:proofErr w:type="spellEnd"/>
      <w:r w:rsidRPr="00282A60">
        <w:rPr>
          <w:rFonts w:ascii="Times New Roman" w:hAnsi="Times New Roman"/>
          <w:sz w:val="24"/>
          <w:szCs w:val="24"/>
          <w:lang w:val="ru-RU"/>
        </w:rPr>
        <w:t xml:space="preserve"> в ЕЕДОП, </w:t>
      </w:r>
      <w:proofErr w:type="spellStart"/>
      <w:r w:rsidRPr="00282A60">
        <w:rPr>
          <w:rFonts w:ascii="Times New Roman" w:hAnsi="Times New Roman"/>
          <w:sz w:val="24"/>
          <w:szCs w:val="24"/>
          <w:lang w:val="ru-RU"/>
        </w:rPr>
        <w:t>когато</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това</w:t>
      </w:r>
      <w:proofErr w:type="spellEnd"/>
      <w:r w:rsidRPr="00282A60">
        <w:rPr>
          <w:rFonts w:ascii="Times New Roman" w:hAnsi="Times New Roman"/>
          <w:sz w:val="24"/>
          <w:szCs w:val="24"/>
          <w:lang w:val="ru-RU"/>
        </w:rPr>
        <w:t xml:space="preserve"> е необходимо </w:t>
      </w:r>
      <w:proofErr w:type="gramStart"/>
      <w:r w:rsidRPr="00282A60">
        <w:rPr>
          <w:rFonts w:ascii="Times New Roman" w:hAnsi="Times New Roman"/>
          <w:sz w:val="24"/>
          <w:szCs w:val="24"/>
          <w:lang w:val="ru-RU"/>
        </w:rPr>
        <w:t>за</w:t>
      </w:r>
      <w:proofErr w:type="gram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законосъобразното</w:t>
      </w:r>
      <w:proofErr w:type="spellEnd"/>
      <w:r w:rsidRPr="00282A60">
        <w:rPr>
          <w:rFonts w:ascii="Times New Roman" w:hAnsi="Times New Roman"/>
          <w:sz w:val="24"/>
          <w:szCs w:val="24"/>
          <w:lang w:val="ru-RU"/>
        </w:rPr>
        <w:t xml:space="preserve"> </w:t>
      </w:r>
      <w:proofErr w:type="spellStart"/>
      <w:r w:rsidRPr="00282A60">
        <w:rPr>
          <w:rFonts w:ascii="Times New Roman" w:hAnsi="Times New Roman"/>
          <w:sz w:val="24"/>
          <w:szCs w:val="24"/>
          <w:lang w:val="ru-RU"/>
        </w:rPr>
        <w:t>провеждане</w:t>
      </w:r>
      <w:proofErr w:type="spellEnd"/>
      <w:r w:rsidRPr="00282A60">
        <w:rPr>
          <w:rFonts w:ascii="Times New Roman" w:hAnsi="Times New Roman"/>
          <w:sz w:val="24"/>
          <w:szCs w:val="24"/>
          <w:lang w:val="ru-RU"/>
        </w:rPr>
        <w:t xml:space="preserve"> на </w:t>
      </w:r>
      <w:proofErr w:type="spellStart"/>
      <w:r w:rsidRPr="00282A60">
        <w:rPr>
          <w:rFonts w:ascii="Times New Roman" w:hAnsi="Times New Roman"/>
          <w:sz w:val="24"/>
          <w:szCs w:val="24"/>
          <w:lang w:val="ru-RU"/>
        </w:rPr>
        <w:t>процедурата</w:t>
      </w:r>
      <w:proofErr w:type="spellEnd"/>
      <w:r w:rsidRPr="00282A60">
        <w:rPr>
          <w:rFonts w:ascii="Times New Roman" w:hAnsi="Times New Roman"/>
          <w:sz w:val="24"/>
          <w:szCs w:val="24"/>
          <w:lang w:val="ru-RU"/>
        </w:rPr>
        <w:t>.</w:t>
      </w:r>
    </w:p>
    <w:p w:rsidR="00D302BB" w:rsidRPr="009D40B9" w:rsidRDefault="00D302BB" w:rsidP="009D40B9">
      <w:pPr>
        <w:pStyle w:val="Bodytext21"/>
        <w:shd w:val="clear" w:color="auto" w:fill="auto"/>
        <w:spacing w:before="0" w:after="0" w:line="276" w:lineRule="auto"/>
        <w:ind w:firstLine="720"/>
        <w:jc w:val="both"/>
        <w:rPr>
          <w:rFonts w:ascii="Times New Roman" w:hAnsi="Times New Roman"/>
          <w:sz w:val="24"/>
          <w:szCs w:val="24"/>
        </w:rPr>
      </w:pPr>
    </w:p>
    <w:p w:rsidR="00D302BB" w:rsidRPr="00324303" w:rsidRDefault="00D302BB" w:rsidP="004161EF">
      <w:pPr>
        <w:spacing w:after="0" w:line="240" w:lineRule="auto"/>
        <w:jc w:val="both"/>
        <w:rPr>
          <w:rFonts w:ascii="Times New Roman" w:hAnsi="Times New Roman"/>
          <w:b/>
          <w:bCs/>
          <w:sz w:val="24"/>
          <w:szCs w:val="24"/>
        </w:rPr>
      </w:pPr>
      <w:r>
        <w:rPr>
          <w:rFonts w:ascii="Times New Roman" w:hAnsi="Times New Roman"/>
          <w:b/>
          <w:bCs/>
          <w:sz w:val="24"/>
          <w:szCs w:val="24"/>
        </w:rPr>
        <w:t>1</w:t>
      </w:r>
      <w:r w:rsidRPr="00324303">
        <w:rPr>
          <w:rFonts w:ascii="Times New Roman" w:hAnsi="Times New Roman"/>
          <w:b/>
          <w:bCs/>
          <w:sz w:val="24"/>
          <w:szCs w:val="24"/>
        </w:rPr>
        <w:t>. Изисквания относно годността (правоспособността) за упражняване на професионална дейност:</w:t>
      </w:r>
      <w:r>
        <w:rPr>
          <w:rFonts w:ascii="Times New Roman" w:hAnsi="Times New Roman"/>
          <w:b/>
          <w:bCs/>
          <w:sz w:val="24"/>
          <w:szCs w:val="24"/>
        </w:rPr>
        <w:t xml:space="preserve"> Не се поставят.</w:t>
      </w:r>
    </w:p>
    <w:p w:rsidR="00D302BB" w:rsidRPr="00C90BB0" w:rsidRDefault="00D302BB" w:rsidP="00DE6E0F">
      <w:pPr>
        <w:keepNext/>
        <w:spacing w:beforeLines="60" w:before="144" w:afterLines="60" w:after="144" w:line="360" w:lineRule="auto"/>
        <w:outlineLvl w:val="1"/>
        <w:rPr>
          <w:rFonts w:ascii="Times New Roman" w:hAnsi="Times New Roman"/>
          <w:sz w:val="24"/>
          <w:szCs w:val="24"/>
        </w:rPr>
      </w:pPr>
      <w:bookmarkStart w:id="22" w:name="_Toc355016330"/>
      <w:r w:rsidRPr="000B7669">
        <w:rPr>
          <w:rFonts w:ascii="Times New Roman" w:hAnsi="Times New Roman"/>
          <w:b/>
          <w:bCs/>
          <w:iCs/>
          <w:sz w:val="24"/>
          <w:szCs w:val="24"/>
        </w:rPr>
        <w:t>2. Икономически и финансови изисквания към участниците</w:t>
      </w:r>
      <w:bookmarkEnd w:id="22"/>
      <w:r w:rsidRPr="000B7669">
        <w:rPr>
          <w:rFonts w:ascii="Times New Roman" w:hAnsi="Times New Roman"/>
          <w:b/>
          <w:bCs/>
          <w:iCs/>
          <w:sz w:val="24"/>
          <w:szCs w:val="24"/>
        </w:rPr>
        <w:t>: Не се поставят.</w:t>
      </w:r>
      <w:bookmarkStart w:id="23" w:name="_Toc355016331"/>
    </w:p>
    <w:p w:rsidR="00D302BB" w:rsidRPr="007F1CA9" w:rsidRDefault="00D302BB" w:rsidP="004161EF">
      <w:pPr>
        <w:spacing w:after="0" w:line="240" w:lineRule="auto"/>
        <w:jc w:val="both"/>
        <w:rPr>
          <w:rFonts w:ascii="Times New Roman" w:hAnsi="Times New Roman"/>
          <w:sz w:val="24"/>
          <w:szCs w:val="24"/>
        </w:rPr>
      </w:pPr>
      <w:r w:rsidRPr="007F1CA9">
        <w:rPr>
          <w:rFonts w:ascii="Times New Roman" w:hAnsi="Times New Roman" w:cs="Arial"/>
          <w:b/>
          <w:bCs/>
          <w:iCs/>
          <w:sz w:val="24"/>
          <w:szCs w:val="24"/>
        </w:rPr>
        <w:t>3. Технически възможности и квалификации</w:t>
      </w:r>
      <w:bookmarkEnd w:id="23"/>
    </w:p>
    <w:p w:rsidR="00D302BB" w:rsidRPr="007F1CA9" w:rsidRDefault="00D302BB" w:rsidP="004161EF">
      <w:pPr>
        <w:spacing w:after="0" w:line="240" w:lineRule="auto"/>
        <w:jc w:val="both"/>
        <w:rPr>
          <w:rFonts w:ascii="Times New Roman" w:hAnsi="Times New Roman"/>
          <w:sz w:val="24"/>
          <w:szCs w:val="24"/>
        </w:rPr>
      </w:pPr>
    </w:p>
    <w:p w:rsidR="00D302BB" w:rsidRDefault="00D302BB" w:rsidP="00080267">
      <w:pPr>
        <w:tabs>
          <w:tab w:val="left" w:pos="567"/>
        </w:tabs>
        <w:spacing w:after="0" w:line="240" w:lineRule="auto"/>
        <w:jc w:val="both"/>
        <w:rPr>
          <w:rFonts w:ascii="Times New Roman" w:hAnsi="Times New Roman"/>
          <w:sz w:val="24"/>
          <w:szCs w:val="24"/>
          <w:lang w:val="en-US"/>
        </w:rPr>
      </w:pPr>
      <w:r w:rsidRPr="007F1CA9">
        <w:rPr>
          <w:rFonts w:ascii="Times New Roman" w:hAnsi="Times New Roman"/>
          <w:b/>
          <w:sz w:val="24"/>
          <w:szCs w:val="24"/>
        </w:rPr>
        <w:tab/>
        <w:t>3.1.</w:t>
      </w:r>
      <w:r w:rsidRPr="007F1CA9">
        <w:rPr>
          <w:rFonts w:ascii="Times New Roman" w:hAnsi="Times New Roman"/>
          <w:sz w:val="24"/>
          <w:szCs w:val="24"/>
        </w:rPr>
        <w:t xml:space="preserve"> </w:t>
      </w:r>
      <w:proofErr w:type="spellStart"/>
      <w:r w:rsidRPr="00FB4025">
        <w:rPr>
          <w:rFonts w:ascii="Times New Roman" w:hAnsi="Times New Roman"/>
          <w:bCs/>
          <w:iCs/>
          <w:sz w:val="24"/>
          <w:szCs w:val="24"/>
          <w:lang w:val="ru-RU"/>
        </w:rPr>
        <w:t>Участникът</w:t>
      </w:r>
      <w:proofErr w:type="spellEnd"/>
      <w:r w:rsidRPr="00FB4025">
        <w:rPr>
          <w:rFonts w:ascii="Times New Roman" w:hAnsi="Times New Roman"/>
          <w:bCs/>
          <w:iCs/>
          <w:sz w:val="24"/>
          <w:szCs w:val="24"/>
          <w:lang w:val="ru-RU"/>
        </w:rPr>
        <w:t xml:space="preserve"> </w:t>
      </w:r>
      <w:proofErr w:type="spellStart"/>
      <w:r w:rsidRPr="00FB4025">
        <w:rPr>
          <w:rFonts w:ascii="Times New Roman" w:hAnsi="Times New Roman"/>
          <w:bCs/>
          <w:iCs/>
          <w:sz w:val="24"/>
          <w:szCs w:val="24"/>
          <w:lang w:val="ru-RU"/>
        </w:rPr>
        <w:t>трябва</w:t>
      </w:r>
      <w:proofErr w:type="spellEnd"/>
      <w:r w:rsidRPr="00FB4025">
        <w:rPr>
          <w:rFonts w:ascii="Times New Roman" w:hAnsi="Times New Roman"/>
          <w:bCs/>
          <w:iCs/>
          <w:sz w:val="24"/>
          <w:szCs w:val="24"/>
          <w:lang w:val="ru-RU"/>
        </w:rPr>
        <w:t xml:space="preserve"> да </w:t>
      </w:r>
      <w:r>
        <w:rPr>
          <w:rFonts w:ascii="Times New Roman" w:hAnsi="Times New Roman"/>
          <w:bCs/>
          <w:iCs/>
          <w:sz w:val="24"/>
          <w:szCs w:val="24"/>
          <w:lang w:val="en-US"/>
        </w:rPr>
        <w:t xml:space="preserve">e </w:t>
      </w:r>
      <w:proofErr w:type="spellStart"/>
      <w:r w:rsidRPr="00FB4025">
        <w:rPr>
          <w:rFonts w:ascii="Times New Roman" w:hAnsi="Times New Roman"/>
          <w:sz w:val="24"/>
          <w:szCs w:val="24"/>
          <w:lang w:val="ru-RU"/>
        </w:rPr>
        <w:t>изпълнил</w:t>
      </w:r>
      <w:proofErr w:type="spellEnd"/>
      <w:r w:rsidRPr="00FB4025">
        <w:rPr>
          <w:rFonts w:ascii="Times New Roman" w:hAnsi="Times New Roman"/>
          <w:sz w:val="24"/>
          <w:szCs w:val="24"/>
          <w:lang w:val="ru-RU"/>
        </w:rPr>
        <w:t xml:space="preserve"> </w:t>
      </w:r>
      <w:proofErr w:type="spellStart"/>
      <w:r w:rsidRPr="00FB4025">
        <w:rPr>
          <w:rFonts w:ascii="Times New Roman" w:hAnsi="Times New Roman"/>
          <w:b/>
          <w:sz w:val="24"/>
          <w:szCs w:val="24"/>
          <w:lang w:val="ru-RU"/>
        </w:rPr>
        <w:t>поне</w:t>
      </w:r>
      <w:proofErr w:type="spellEnd"/>
      <w:r w:rsidRPr="00FB4025">
        <w:rPr>
          <w:rFonts w:ascii="Times New Roman" w:hAnsi="Times New Roman"/>
          <w:b/>
          <w:sz w:val="24"/>
          <w:szCs w:val="24"/>
          <w:lang w:val="ru-RU"/>
        </w:rPr>
        <w:t xml:space="preserve"> </w:t>
      </w:r>
      <w:r w:rsidRPr="00FB4025">
        <w:rPr>
          <w:rFonts w:ascii="Times New Roman" w:hAnsi="Times New Roman"/>
          <w:b/>
          <w:sz w:val="24"/>
          <w:szCs w:val="24"/>
        </w:rPr>
        <w:t>2</w:t>
      </w:r>
      <w:r w:rsidRPr="00FB4025">
        <w:rPr>
          <w:rFonts w:ascii="Times New Roman" w:hAnsi="Times New Roman"/>
          <w:b/>
          <w:sz w:val="24"/>
          <w:szCs w:val="24"/>
          <w:lang w:val="ru-RU"/>
        </w:rPr>
        <w:t xml:space="preserve"> (</w:t>
      </w:r>
      <w:r w:rsidRPr="00FB4025">
        <w:rPr>
          <w:rFonts w:ascii="Times New Roman" w:hAnsi="Times New Roman"/>
          <w:b/>
          <w:sz w:val="24"/>
          <w:szCs w:val="24"/>
        </w:rPr>
        <w:t>две</w:t>
      </w:r>
      <w:r w:rsidRPr="00FB4025">
        <w:rPr>
          <w:rFonts w:ascii="Times New Roman" w:hAnsi="Times New Roman"/>
          <w:b/>
          <w:sz w:val="24"/>
          <w:szCs w:val="24"/>
          <w:lang w:val="ru-RU"/>
        </w:rPr>
        <w:t xml:space="preserve">) </w:t>
      </w:r>
      <w:proofErr w:type="spellStart"/>
      <w:r w:rsidRPr="00FB4025">
        <w:rPr>
          <w:rFonts w:ascii="Times New Roman" w:hAnsi="Times New Roman"/>
          <w:b/>
          <w:sz w:val="24"/>
          <w:szCs w:val="24"/>
          <w:lang w:val="ru-RU"/>
        </w:rPr>
        <w:t>дейности</w:t>
      </w:r>
      <w:proofErr w:type="spellEnd"/>
      <w:r w:rsidRPr="00FB4025">
        <w:rPr>
          <w:rFonts w:ascii="Times New Roman" w:hAnsi="Times New Roman"/>
          <w:b/>
          <w:sz w:val="24"/>
          <w:szCs w:val="24"/>
          <w:lang w:val="ru-RU"/>
        </w:rPr>
        <w:t>/услуги</w:t>
      </w:r>
      <w:r w:rsidRPr="00FB4025">
        <w:rPr>
          <w:rFonts w:ascii="Times New Roman" w:hAnsi="Times New Roman"/>
          <w:sz w:val="24"/>
          <w:szCs w:val="24"/>
          <w:lang w:val="ru-RU"/>
        </w:rPr>
        <w:t xml:space="preserve">, с предмет, идентичен или сходен с предмета на </w:t>
      </w:r>
      <w:proofErr w:type="spellStart"/>
      <w:r w:rsidRPr="00FB4025">
        <w:rPr>
          <w:rFonts w:ascii="Times New Roman" w:hAnsi="Times New Roman"/>
          <w:sz w:val="24"/>
          <w:szCs w:val="24"/>
          <w:lang w:val="ru-RU"/>
        </w:rPr>
        <w:t>настоящата</w:t>
      </w:r>
      <w:proofErr w:type="spellEnd"/>
      <w:r w:rsidRPr="00FB4025">
        <w:rPr>
          <w:rFonts w:ascii="Times New Roman" w:hAnsi="Times New Roman"/>
          <w:sz w:val="24"/>
          <w:szCs w:val="24"/>
          <w:lang w:val="ru-RU"/>
        </w:rPr>
        <w:t xml:space="preserve"> </w:t>
      </w:r>
      <w:proofErr w:type="spellStart"/>
      <w:r w:rsidRPr="00FB4025">
        <w:rPr>
          <w:rFonts w:ascii="Times New Roman" w:hAnsi="Times New Roman"/>
          <w:sz w:val="24"/>
          <w:szCs w:val="24"/>
          <w:lang w:val="ru-RU"/>
        </w:rPr>
        <w:t>обществена</w:t>
      </w:r>
      <w:proofErr w:type="spellEnd"/>
      <w:r w:rsidRPr="00FB4025">
        <w:rPr>
          <w:rFonts w:ascii="Times New Roman" w:hAnsi="Times New Roman"/>
          <w:sz w:val="24"/>
          <w:szCs w:val="24"/>
          <w:lang w:val="ru-RU"/>
        </w:rPr>
        <w:t xml:space="preserve"> </w:t>
      </w:r>
      <w:proofErr w:type="spellStart"/>
      <w:r w:rsidRPr="00FB4025">
        <w:rPr>
          <w:rFonts w:ascii="Times New Roman" w:hAnsi="Times New Roman"/>
          <w:sz w:val="24"/>
          <w:szCs w:val="24"/>
          <w:lang w:val="ru-RU"/>
        </w:rPr>
        <w:t>поръчка</w:t>
      </w:r>
      <w:proofErr w:type="spellEnd"/>
      <w:r w:rsidRPr="00FB4025">
        <w:rPr>
          <w:rFonts w:ascii="Times New Roman" w:hAnsi="Times New Roman"/>
          <w:sz w:val="24"/>
          <w:szCs w:val="24"/>
          <w:lang w:val="ru-RU"/>
        </w:rPr>
        <w:t xml:space="preserve">, </w:t>
      </w:r>
      <w:proofErr w:type="spellStart"/>
      <w:r w:rsidRPr="00FB4025">
        <w:rPr>
          <w:rFonts w:ascii="Times New Roman" w:hAnsi="Times New Roman"/>
          <w:sz w:val="24"/>
          <w:szCs w:val="24"/>
          <w:lang w:val="ru-RU"/>
        </w:rPr>
        <w:t>през</w:t>
      </w:r>
      <w:proofErr w:type="spellEnd"/>
      <w:r w:rsidRPr="00FB4025">
        <w:rPr>
          <w:rFonts w:ascii="Times New Roman" w:hAnsi="Times New Roman"/>
          <w:sz w:val="24"/>
          <w:szCs w:val="24"/>
          <w:lang w:val="ru-RU"/>
        </w:rPr>
        <w:t xml:space="preserve"> </w:t>
      </w:r>
      <w:proofErr w:type="spellStart"/>
      <w:r w:rsidRPr="00FB4025">
        <w:rPr>
          <w:rFonts w:ascii="Times New Roman" w:hAnsi="Times New Roman"/>
          <w:sz w:val="24"/>
          <w:szCs w:val="24"/>
          <w:lang w:val="ru-RU"/>
        </w:rPr>
        <w:t>предходните</w:t>
      </w:r>
      <w:proofErr w:type="spellEnd"/>
      <w:r w:rsidRPr="00FB4025">
        <w:rPr>
          <w:rFonts w:ascii="Times New Roman" w:hAnsi="Times New Roman"/>
          <w:sz w:val="24"/>
          <w:szCs w:val="24"/>
          <w:lang w:val="ru-RU"/>
        </w:rPr>
        <w:t xml:space="preserve"> 3 (три) </w:t>
      </w:r>
      <w:proofErr w:type="spellStart"/>
      <w:r w:rsidRPr="00FB4025">
        <w:rPr>
          <w:rFonts w:ascii="Times New Roman" w:hAnsi="Times New Roman"/>
          <w:sz w:val="24"/>
          <w:szCs w:val="24"/>
          <w:lang w:val="ru-RU"/>
        </w:rPr>
        <w:t>години</w:t>
      </w:r>
      <w:proofErr w:type="spellEnd"/>
      <w:r w:rsidRPr="00FB4025">
        <w:rPr>
          <w:rFonts w:ascii="Times New Roman" w:hAnsi="Times New Roman"/>
          <w:sz w:val="24"/>
          <w:szCs w:val="24"/>
          <w:lang w:val="ru-RU"/>
        </w:rPr>
        <w:t xml:space="preserve">, считано от </w:t>
      </w:r>
      <w:proofErr w:type="spellStart"/>
      <w:r w:rsidRPr="00FB4025">
        <w:rPr>
          <w:rFonts w:ascii="Times New Roman" w:hAnsi="Times New Roman"/>
          <w:sz w:val="24"/>
          <w:szCs w:val="24"/>
          <w:lang w:val="ru-RU"/>
        </w:rPr>
        <w:t>датата</w:t>
      </w:r>
      <w:proofErr w:type="spellEnd"/>
      <w:r w:rsidRPr="00FB4025">
        <w:rPr>
          <w:rFonts w:ascii="Times New Roman" w:hAnsi="Times New Roman"/>
          <w:sz w:val="24"/>
          <w:szCs w:val="24"/>
          <w:lang w:val="ru-RU"/>
        </w:rPr>
        <w:t xml:space="preserve"> на </w:t>
      </w:r>
      <w:proofErr w:type="spellStart"/>
      <w:r w:rsidRPr="00FB4025">
        <w:rPr>
          <w:rFonts w:ascii="Times New Roman" w:hAnsi="Times New Roman"/>
          <w:sz w:val="24"/>
          <w:szCs w:val="24"/>
          <w:lang w:val="ru-RU"/>
        </w:rPr>
        <w:t>подаване</w:t>
      </w:r>
      <w:proofErr w:type="spellEnd"/>
      <w:r w:rsidRPr="00FB4025">
        <w:rPr>
          <w:rFonts w:ascii="Times New Roman" w:hAnsi="Times New Roman"/>
          <w:sz w:val="24"/>
          <w:szCs w:val="24"/>
          <w:lang w:val="ru-RU"/>
        </w:rPr>
        <w:t xml:space="preserve"> на </w:t>
      </w:r>
      <w:proofErr w:type="spellStart"/>
      <w:r w:rsidRPr="00FB4025">
        <w:rPr>
          <w:rFonts w:ascii="Times New Roman" w:hAnsi="Times New Roman"/>
          <w:sz w:val="24"/>
          <w:szCs w:val="24"/>
          <w:lang w:val="ru-RU"/>
        </w:rPr>
        <w:t>офертата</w:t>
      </w:r>
      <w:proofErr w:type="spellEnd"/>
      <w:r w:rsidRPr="00FB4025">
        <w:rPr>
          <w:rFonts w:ascii="Times New Roman" w:hAnsi="Times New Roman"/>
          <w:sz w:val="24"/>
          <w:szCs w:val="24"/>
          <w:lang w:val="ru-RU"/>
        </w:rPr>
        <w:t>.</w:t>
      </w:r>
    </w:p>
    <w:p w:rsidR="00D302BB" w:rsidRPr="00080267" w:rsidRDefault="00D302BB" w:rsidP="00080267">
      <w:pPr>
        <w:tabs>
          <w:tab w:val="left" w:pos="567"/>
        </w:tabs>
        <w:spacing w:after="0" w:line="240" w:lineRule="auto"/>
        <w:jc w:val="both"/>
        <w:rPr>
          <w:rFonts w:ascii="Times New Roman" w:hAnsi="Times New Roman"/>
          <w:sz w:val="24"/>
          <w:szCs w:val="24"/>
          <w:lang w:val="en-US"/>
        </w:rPr>
      </w:pPr>
    </w:p>
    <w:p w:rsidR="00D302BB" w:rsidRDefault="00D302BB" w:rsidP="00151E02">
      <w:pPr>
        <w:spacing w:after="0" w:line="240" w:lineRule="auto"/>
        <w:jc w:val="both"/>
        <w:rPr>
          <w:rFonts w:ascii="Times New Roman" w:hAnsi="Times New Roman"/>
          <w:iCs/>
          <w:sz w:val="24"/>
          <w:szCs w:val="24"/>
          <w:lang w:val="en-US"/>
        </w:rPr>
      </w:pPr>
      <w:proofErr w:type="spellStart"/>
      <w:r w:rsidRPr="00FB4025">
        <w:rPr>
          <w:rFonts w:ascii="Times New Roman" w:hAnsi="Times New Roman"/>
          <w:b/>
          <w:bCs/>
          <w:i/>
          <w:iCs/>
          <w:sz w:val="24"/>
          <w:szCs w:val="24"/>
          <w:lang w:val="ru-RU"/>
        </w:rPr>
        <w:lastRenderedPageBreak/>
        <w:t>Забележка</w:t>
      </w:r>
      <w:proofErr w:type="gramStart"/>
      <w:r w:rsidRPr="00FB4025">
        <w:rPr>
          <w:rFonts w:ascii="Times New Roman" w:hAnsi="Times New Roman"/>
          <w:i/>
          <w:iCs/>
          <w:sz w:val="24"/>
          <w:szCs w:val="24"/>
          <w:lang w:val="ru-RU"/>
        </w:rPr>
        <w:t>:</w:t>
      </w:r>
      <w:r w:rsidRPr="00151E02">
        <w:rPr>
          <w:rFonts w:ascii="Times New Roman" w:hAnsi="Times New Roman"/>
          <w:sz w:val="24"/>
          <w:szCs w:val="24"/>
          <w:lang w:val="ru-RU"/>
        </w:rPr>
        <w:t>П</w:t>
      </w:r>
      <w:proofErr w:type="gramEnd"/>
      <w:r w:rsidRPr="00151E02">
        <w:rPr>
          <w:rFonts w:ascii="Times New Roman" w:hAnsi="Times New Roman"/>
          <w:sz w:val="24"/>
          <w:szCs w:val="24"/>
          <w:lang w:val="ru-RU"/>
        </w:rPr>
        <w:t>од</w:t>
      </w:r>
      <w:proofErr w:type="spellEnd"/>
      <w:r w:rsidRPr="00151E02">
        <w:rPr>
          <w:rFonts w:ascii="Times New Roman" w:hAnsi="Times New Roman"/>
          <w:sz w:val="24"/>
          <w:szCs w:val="24"/>
          <w:lang w:val="ru-RU"/>
        </w:rPr>
        <w:t xml:space="preserve"> „</w:t>
      </w:r>
      <w:proofErr w:type="spellStart"/>
      <w:r w:rsidRPr="00151E02">
        <w:rPr>
          <w:rFonts w:ascii="Times New Roman" w:hAnsi="Times New Roman"/>
          <w:sz w:val="24"/>
          <w:szCs w:val="24"/>
          <w:lang w:val="ru-RU"/>
        </w:rPr>
        <w:t>дейност</w:t>
      </w:r>
      <w:proofErr w:type="spellEnd"/>
      <w:r w:rsidRPr="00151E02">
        <w:rPr>
          <w:rFonts w:ascii="Times New Roman" w:hAnsi="Times New Roman"/>
          <w:sz w:val="24"/>
          <w:szCs w:val="24"/>
          <w:lang w:val="ru-RU"/>
        </w:rPr>
        <w:t xml:space="preserve">/услуга, с предмет, идентичен или сходен“ с предмета на </w:t>
      </w:r>
      <w:proofErr w:type="spellStart"/>
      <w:r w:rsidRPr="00151E02">
        <w:rPr>
          <w:rFonts w:ascii="Times New Roman" w:hAnsi="Times New Roman"/>
          <w:sz w:val="24"/>
          <w:szCs w:val="24"/>
          <w:lang w:val="ru-RU"/>
        </w:rPr>
        <w:t>настоящата</w:t>
      </w:r>
      <w:proofErr w:type="spellEnd"/>
      <w:r w:rsidRPr="00151E02">
        <w:rPr>
          <w:rFonts w:ascii="Times New Roman" w:hAnsi="Times New Roman"/>
          <w:sz w:val="24"/>
          <w:szCs w:val="24"/>
          <w:lang w:val="ru-RU"/>
        </w:rPr>
        <w:t xml:space="preserve"> </w:t>
      </w:r>
      <w:proofErr w:type="spellStart"/>
      <w:r w:rsidRPr="00151E02">
        <w:rPr>
          <w:rFonts w:ascii="Times New Roman" w:hAnsi="Times New Roman"/>
          <w:sz w:val="24"/>
          <w:szCs w:val="24"/>
          <w:lang w:val="ru-RU"/>
        </w:rPr>
        <w:t>обществена</w:t>
      </w:r>
      <w:proofErr w:type="spellEnd"/>
      <w:r w:rsidRPr="00151E02">
        <w:rPr>
          <w:rFonts w:ascii="Times New Roman" w:hAnsi="Times New Roman"/>
          <w:sz w:val="24"/>
          <w:szCs w:val="24"/>
          <w:lang w:val="ru-RU"/>
        </w:rPr>
        <w:t xml:space="preserve"> </w:t>
      </w:r>
      <w:proofErr w:type="spellStart"/>
      <w:r w:rsidRPr="00151E02">
        <w:rPr>
          <w:rFonts w:ascii="Times New Roman" w:hAnsi="Times New Roman"/>
          <w:sz w:val="24"/>
          <w:szCs w:val="24"/>
          <w:lang w:val="ru-RU"/>
        </w:rPr>
        <w:t>поръчка</w:t>
      </w:r>
      <w:proofErr w:type="spellEnd"/>
      <w:r w:rsidRPr="00151E02">
        <w:rPr>
          <w:rFonts w:ascii="Times New Roman" w:hAnsi="Times New Roman"/>
          <w:sz w:val="24"/>
          <w:szCs w:val="24"/>
          <w:lang w:val="ru-RU"/>
        </w:rPr>
        <w:t xml:space="preserve">, </w:t>
      </w:r>
      <w:proofErr w:type="spellStart"/>
      <w:r w:rsidRPr="00151E02">
        <w:rPr>
          <w:rFonts w:ascii="Times New Roman" w:hAnsi="Times New Roman"/>
          <w:sz w:val="24"/>
          <w:szCs w:val="24"/>
          <w:lang w:val="ru-RU"/>
        </w:rPr>
        <w:t>следва</w:t>
      </w:r>
      <w:proofErr w:type="spellEnd"/>
      <w:r w:rsidRPr="00151E02">
        <w:rPr>
          <w:rFonts w:ascii="Times New Roman" w:hAnsi="Times New Roman"/>
          <w:sz w:val="24"/>
          <w:szCs w:val="24"/>
          <w:lang w:val="ru-RU"/>
        </w:rPr>
        <w:t xml:space="preserve"> да се </w:t>
      </w:r>
      <w:proofErr w:type="spellStart"/>
      <w:r w:rsidRPr="00151E02">
        <w:rPr>
          <w:rFonts w:ascii="Times New Roman" w:hAnsi="Times New Roman"/>
          <w:sz w:val="24"/>
          <w:szCs w:val="24"/>
          <w:lang w:val="ru-RU"/>
        </w:rPr>
        <w:t>разбира</w:t>
      </w:r>
      <w:proofErr w:type="spellEnd"/>
      <w:r w:rsidRPr="00151E02">
        <w:rPr>
          <w:rFonts w:ascii="Times New Roman" w:hAnsi="Times New Roman"/>
          <w:sz w:val="24"/>
          <w:szCs w:val="24"/>
          <w:lang w:val="ru-RU"/>
        </w:rPr>
        <w:t xml:space="preserve">: </w:t>
      </w:r>
      <w:proofErr w:type="spellStart"/>
      <w:r w:rsidRPr="00151E02">
        <w:rPr>
          <w:rFonts w:ascii="Times New Roman" w:hAnsi="Times New Roman"/>
          <w:sz w:val="24"/>
          <w:szCs w:val="24"/>
          <w:lang w:val="ru-RU"/>
        </w:rPr>
        <w:t>осъществяване</w:t>
      </w:r>
      <w:proofErr w:type="spellEnd"/>
      <w:r w:rsidRPr="00151E02">
        <w:rPr>
          <w:rFonts w:ascii="Times New Roman" w:hAnsi="Times New Roman"/>
          <w:sz w:val="24"/>
          <w:szCs w:val="24"/>
          <w:lang w:val="ru-RU"/>
        </w:rPr>
        <w:t xml:space="preserve"> на </w:t>
      </w:r>
      <w:proofErr w:type="spellStart"/>
      <w:r w:rsidRPr="00151E02">
        <w:rPr>
          <w:rFonts w:ascii="Times New Roman" w:hAnsi="Times New Roman"/>
          <w:sz w:val="24"/>
          <w:szCs w:val="24"/>
          <w:lang w:val="ru-RU"/>
        </w:rPr>
        <w:t>инвеститорски</w:t>
      </w:r>
      <w:proofErr w:type="spellEnd"/>
      <w:r w:rsidRPr="00151E02">
        <w:rPr>
          <w:rFonts w:ascii="Times New Roman" w:hAnsi="Times New Roman"/>
          <w:sz w:val="24"/>
          <w:szCs w:val="24"/>
          <w:lang w:val="ru-RU"/>
        </w:rPr>
        <w:t xml:space="preserve"> </w:t>
      </w:r>
      <w:proofErr w:type="spellStart"/>
      <w:r w:rsidRPr="00151E02">
        <w:rPr>
          <w:rFonts w:ascii="Times New Roman" w:hAnsi="Times New Roman"/>
          <w:sz w:val="24"/>
          <w:szCs w:val="24"/>
          <w:lang w:val="ru-RU"/>
        </w:rPr>
        <w:t>контрол</w:t>
      </w:r>
      <w:proofErr w:type="spellEnd"/>
      <w:r w:rsidRPr="00151E02">
        <w:rPr>
          <w:rFonts w:ascii="Times New Roman" w:hAnsi="Times New Roman"/>
          <w:sz w:val="24"/>
          <w:szCs w:val="24"/>
          <w:lang w:val="ru-RU"/>
        </w:rPr>
        <w:t xml:space="preserve"> </w:t>
      </w:r>
      <w:proofErr w:type="spellStart"/>
      <w:r w:rsidRPr="00151E02">
        <w:rPr>
          <w:rFonts w:ascii="Times New Roman" w:hAnsi="Times New Roman"/>
          <w:sz w:val="24"/>
          <w:szCs w:val="24"/>
          <w:lang w:val="ru-RU"/>
        </w:rPr>
        <w:t>самостоятелно</w:t>
      </w:r>
      <w:proofErr w:type="spellEnd"/>
      <w:r w:rsidRPr="00151E02">
        <w:rPr>
          <w:rFonts w:ascii="Times New Roman" w:hAnsi="Times New Roman"/>
          <w:sz w:val="24"/>
          <w:szCs w:val="24"/>
          <w:lang w:val="ru-RU"/>
        </w:rPr>
        <w:t xml:space="preserve"> или </w:t>
      </w:r>
      <w:proofErr w:type="spellStart"/>
      <w:r w:rsidRPr="00151E02">
        <w:rPr>
          <w:rFonts w:ascii="Times New Roman" w:hAnsi="Times New Roman"/>
          <w:sz w:val="24"/>
          <w:szCs w:val="24"/>
          <w:lang w:val="ru-RU"/>
        </w:rPr>
        <w:t>като</w:t>
      </w:r>
      <w:proofErr w:type="spellEnd"/>
      <w:r w:rsidRPr="00151E02">
        <w:rPr>
          <w:rFonts w:ascii="Times New Roman" w:hAnsi="Times New Roman"/>
          <w:sz w:val="24"/>
          <w:szCs w:val="24"/>
          <w:lang w:val="ru-RU"/>
        </w:rPr>
        <w:t xml:space="preserve"> част от </w:t>
      </w:r>
      <w:proofErr w:type="spellStart"/>
      <w:r w:rsidRPr="00151E02">
        <w:rPr>
          <w:rFonts w:ascii="Times New Roman" w:hAnsi="Times New Roman"/>
          <w:sz w:val="24"/>
          <w:szCs w:val="24"/>
          <w:lang w:val="ru-RU"/>
        </w:rPr>
        <w:t>строителен</w:t>
      </w:r>
      <w:proofErr w:type="spellEnd"/>
      <w:r w:rsidRPr="00151E02">
        <w:rPr>
          <w:rFonts w:ascii="Times New Roman" w:hAnsi="Times New Roman"/>
          <w:sz w:val="24"/>
          <w:szCs w:val="24"/>
          <w:lang w:val="ru-RU"/>
        </w:rPr>
        <w:t xml:space="preserve"> надзор</w:t>
      </w:r>
      <w:r w:rsidRPr="00151E02">
        <w:rPr>
          <w:rFonts w:ascii="Times New Roman" w:hAnsi="Times New Roman"/>
          <w:iCs/>
          <w:sz w:val="24"/>
          <w:szCs w:val="24"/>
        </w:rPr>
        <w:t xml:space="preserve">. </w:t>
      </w:r>
    </w:p>
    <w:p w:rsidR="00D302BB" w:rsidRPr="00080267" w:rsidRDefault="00D302BB" w:rsidP="00151E02">
      <w:pPr>
        <w:spacing w:after="0" w:line="240" w:lineRule="auto"/>
        <w:jc w:val="both"/>
        <w:rPr>
          <w:rFonts w:ascii="Times New Roman" w:hAnsi="Times New Roman"/>
          <w:iCs/>
          <w:sz w:val="24"/>
          <w:szCs w:val="24"/>
          <w:lang w:val="en-US"/>
        </w:rPr>
      </w:pPr>
    </w:p>
    <w:p w:rsidR="00D302BB" w:rsidRPr="00151E02" w:rsidRDefault="00D302BB" w:rsidP="00080267">
      <w:pPr>
        <w:tabs>
          <w:tab w:val="left" w:pos="567"/>
        </w:tabs>
        <w:spacing w:after="0" w:line="240" w:lineRule="auto"/>
        <w:jc w:val="both"/>
        <w:rPr>
          <w:rFonts w:ascii="Times New Roman" w:hAnsi="Times New Roman"/>
          <w:sz w:val="24"/>
          <w:szCs w:val="24"/>
          <w:lang w:val="ru-RU"/>
        </w:rPr>
      </w:pPr>
      <w:r w:rsidRPr="007F1CA9">
        <w:rPr>
          <w:rFonts w:ascii="Times New Roman" w:hAnsi="Times New Roman"/>
          <w:b/>
          <w:bCs/>
          <w:i/>
          <w:iCs/>
          <w:sz w:val="24"/>
          <w:szCs w:val="24"/>
          <w:lang w:val="ru-RU"/>
        </w:rPr>
        <w:tab/>
      </w:r>
      <w:proofErr w:type="spellStart"/>
      <w:r w:rsidR="005B1E76">
        <w:rPr>
          <w:rFonts w:ascii="Times New Roman" w:hAnsi="Times New Roman"/>
          <w:b/>
          <w:bCs/>
          <w:iCs/>
          <w:sz w:val="24"/>
          <w:szCs w:val="24"/>
          <w:lang w:val="ru-RU"/>
        </w:rPr>
        <w:t>Възложителят</w:t>
      </w:r>
      <w:proofErr w:type="spellEnd"/>
      <w:r w:rsidR="005B1E76">
        <w:rPr>
          <w:rFonts w:ascii="Times New Roman" w:hAnsi="Times New Roman"/>
          <w:b/>
          <w:bCs/>
          <w:iCs/>
          <w:sz w:val="24"/>
          <w:szCs w:val="24"/>
          <w:lang w:val="ru-RU"/>
        </w:rPr>
        <w:t xml:space="preserve"> </w:t>
      </w:r>
      <w:r w:rsidRPr="00151E02">
        <w:rPr>
          <w:rFonts w:ascii="Times New Roman" w:hAnsi="Times New Roman"/>
          <w:b/>
          <w:bCs/>
          <w:iCs/>
          <w:sz w:val="24"/>
          <w:szCs w:val="24"/>
          <w:lang w:val="ru-RU"/>
        </w:rPr>
        <w:t xml:space="preserve">не </w:t>
      </w:r>
      <w:proofErr w:type="spellStart"/>
      <w:r w:rsidRPr="00151E02">
        <w:rPr>
          <w:rFonts w:ascii="Times New Roman" w:hAnsi="Times New Roman"/>
          <w:b/>
          <w:bCs/>
          <w:iCs/>
          <w:sz w:val="24"/>
          <w:szCs w:val="24"/>
          <w:lang w:val="ru-RU"/>
        </w:rPr>
        <w:t>поставя</w:t>
      </w:r>
      <w:proofErr w:type="spellEnd"/>
      <w:r w:rsidRPr="00151E02">
        <w:rPr>
          <w:rFonts w:ascii="Times New Roman" w:hAnsi="Times New Roman"/>
          <w:b/>
          <w:bCs/>
          <w:iCs/>
          <w:sz w:val="24"/>
          <w:szCs w:val="24"/>
          <w:lang w:val="ru-RU"/>
        </w:rPr>
        <w:t xml:space="preserve"> </w:t>
      </w:r>
      <w:proofErr w:type="spellStart"/>
      <w:r w:rsidRPr="00151E02">
        <w:rPr>
          <w:rFonts w:ascii="Times New Roman" w:hAnsi="Times New Roman"/>
          <w:b/>
          <w:bCs/>
          <w:iCs/>
          <w:sz w:val="24"/>
          <w:szCs w:val="24"/>
          <w:lang w:val="ru-RU"/>
        </w:rPr>
        <w:t>изискване</w:t>
      </w:r>
      <w:proofErr w:type="spellEnd"/>
      <w:r w:rsidRPr="00151E02">
        <w:rPr>
          <w:rFonts w:ascii="Times New Roman" w:hAnsi="Times New Roman"/>
          <w:b/>
          <w:bCs/>
          <w:iCs/>
          <w:sz w:val="24"/>
          <w:szCs w:val="24"/>
          <w:lang w:val="ru-RU"/>
        </w:rPr>
        <w:t xml:space="preserve"> за </w:t>
      </w:r>
      <w:proofErr w:type="spellStart"/>
      <w:r w:rsidRPr="00151E02">
        <w:rPr>
          <w:rFonts w:ascii="Times New Roman" w:hAnsi="Times New Roman"/>
          <w:b/>
          <w:bCs/>
          <w:iCs/>
          <w:sz w:val="24"/>
          <w:szCs w:val="24"/>
          <w:lang w:val="ru-RU"/>
        </w:rPr>
        <w:t>изпълнени</w:t>
      </w:r>
      <w:proofErr w:type="spellEnd"/>
      <w:r w:rsidRPr="00151E02">
        <w:rPr>
          <w:rFonts w:ascii="Times New Roman" w:hAnsi="Times New Roman"/>
          <w:b/>
          <w:bCs/>
          <w:iCs/>
          <w:sz w:val="24"/>
          <w:szCs w:val="24"/>
          <w:lang w:val="ru-RU"/>
        </w:rPr>
        <w:t xml:space="preserve"> от </w:t>
      </w:r>
      <w:proofErr w:type="spellStart"/>
      <w:r w:rsidRPr="00151E02">
        <w:rPr>
          <w:rFonts w:ascii="Times New Roman" w:hAnsi="Times New Roman"/>
          <w:b/>
          <w:bCs/>
          <w:iCs/>
          <w:sz w:val="24"/>
          <w:szCs w:val="24"/>
          <w:lang w:val="ru-RU"/>
        </w:rPr>
        <w:t>Участниците</w:t>
      </w:r>
      <w:proofErr w:type="spellEnd"/>
      <w:r w:rsidRPr="00151E02">
        <w:rPr>
          <w:rFonts w:ascii="Times New Roman" w:hAnsi="Times New Roman"/>
          <w:b/>
          <w:bCs/>
          <w:iCs/>
          <w:sz w:val="24"/>
          <w:szCs w:val="24"/>
          <w:lang w:val="ru-RU"/>
        </w:rPr>
        <w:t xml:space="preserve"> </w:t>
      </w:r>
      <w:proofErr w:type="spellStart"/>
      <w:r w:rsidRPr="00151E02">
        <w:rPr>
          <w:rFonts w:ascii="Times New Roman" w:hAnsi="Times New Roman"/>
          <w:b/>
          <w:bCs/>
          <w:iCs/>
          <w:sz w:val="24"/>
          <w:szCs w:val="24"/>
          <w:lang w:val="ru-RU"/>
        </w:rPr>
        <w:t>дейности</w:t>
      </w:r>
      <w:proofErr w:type="spellEnd"/>
      <w:r w:rsidRPr="00151E02">
        <w:rPr>
          <w:rFonts w:ascii="Times New Roman" w:hAnsi="Times New Roman"/>
          <w:b/>
          <w:bCs/>
          <w:iCs/>
          <w:sz w:val="24"/>
          <w:szCs w:val="24"/>
          <w:lang w:val="ru-RU"/>
        </w:rPr>
        <w:t xml:space="preserve">/услуги с </w:t>
      </w:r>
      <w:proofErr w:type="gramStart"/>
      <w:r w:rsidRPr="00151E02">
        <w:rPr>
          <w:rFonts w:ascii="Times New Roman" w:hAnsi="Times New Roman"/>
          <w:b/>
          <w:bCs/>
          <w:iCs/>
          <w:sz w:val="24"/>
          <w:szCs w:val="24"/>
          <w:lang w:val="ru-RU"/>
        </w:rPr>
        <w:t>конкретен</w:t>
      </w:r>
      <w:proofErr w:type="gramEnd"/>
      <w:r w:rsidRPr="00151E02">
        <w:rPr>
          <w:rFonts w:ascii="Times New Roman" w:hAnsi="Times New Roman"/>
          <w:b/>
          <w:bCs/>
          <w:iCs/>
          <w:sz w:val="24"/>
          <w:szCs w:val="24"/>
          <w:lang w:val="ru-RU"/>
        </w:rPr>
        <w:t xml:space="preserve"> </w:t>
      </w:r>
      <w:proofErr w:type="spellStart"/>
      <w:r w:rsidRPr="00151E02">
        <w:rPr>
          <w:rFonts w:ascii="Times New Roman" w:hAnsi="Times New Roman"/>
          <w:b/>
          <w:bCs/>
          <w:iCs/>
          <w:sz w:val="24"/>
          <w:szCs w:val="24"/>
          <w:lang w:val="ru-RU"/>
        </w:rPr>
        <w:t>обем</w:t>
      </w:r>
      <w:proofErr w:type="spellEnd"/>
      <w:r w:rsidRPr="00151E02">
        <w:rPr>
          <w:rFonts w:ascii="Times New Roman" w:hAnsi="Times New Roman"/>
          <w:b/>
          <w:bCs/>
          <w:iCs/>
          <w:sz w:val="24"/>
          <w:szCs w:val="24"/>
          <w:lang w:val="ru-RU"/>
        </w:rPr>
        <w:t xml:space="preserve">, </w:t>
      </w:r>
      <w:proofErr w:type="spellStart"/>
      <w:r w:rsidRPr="00151E02">
        <w:rPr>
          <w:rFonts w:ascii="Times New Roman" w:hAnsi="Times New Roman"/>
          <w:b/>
          <w:bCs/>
          <w:iCs/>
          <w:sz w:val="24"/>
          <w:szCs w:val="24"/>
          <w:lang w:val="ru-RU"/>
        </w:rPr>
        <w:t>който</w:t>
      </w:r>
      <w:proofErr w:type="spellEnd"/>
      <w:r w:rsidRPr="00151E02">
        <w:rPr>
          <w:rFonts w:ascii="Times New Roman" w:hAnsi="Times New Roman"/>
          <w:b/>
          <w:bCs/>
          <w:iCs/>
          <w:sz w:val="24"/>
          <w:szCs w:val="24"/>
          <w:lang w:val="ru-RU"/>
        </w:rPr>
        <w:t xml:space="preserve"> да се приема </w:t>
      </w:r>
      <w:proofErr w:type="spellStart"/>
      <w:r w:rsidRPr="00151E02">
        <w:rPr>
          <w:rFonts w:ascii="Times New Roman" w:hAnsi="Times New Roman"/>
          <w:b/>
          <w:bCs/>
          <w:iCs/>
          <w:sz w:val="24"/>
          <w:szCs w:val="24"/>
          <w:lang w:val="ru-RU"/>
        </w:rPr>
        <w:t>като</w:t>
      </w:r>
      <w:proofErr w:type="spellEnd"/>
      <w:r w:rsidRPr="00151E02">
        <w:rPr>
          <w:rFonts w:ascii="Times New Roman" w:hAnsi="Times New Roman"/>
          <w:b/>
          <w:bCs/>
          <w:iCs/>
          <w:sz w:val="24"/>
          <w:szCs w:val="24"/>
          <w:lang w:val="ru-RU"/>
        </w:rPr>
        <w:t xml:space="preserve"> идентичен или сходен с </w:t>
      </w:r>
      <w:proofErr w:type="spellStart"/>
      <w:r w:rsidRPr="00151E02">
        <w:rPr>
          <w:rFonts w:ascii="Times New Roman" w:hAnsi="Times New Roman"/>
          <w:b/>
          <w:bCs/>
          <w:iCs/>
          <w:sz w:val="24"/>
          <w:szCs w:val="24"/>
          <w:lang w:val="ru-RU"/>
        </w:rPr>
        <w:t>обема</w:t>
      </w:r>
      <w:proofErr w:type="spellEnd"/>
      <w:r w:rsidRPr="00151E02">
        <w:rPr>
          <w:rFonts w:ascii="Times New Roman" w:hAnsi="Times New Roman"/>
          <w:b/>
          <w:bCs/>
          <w:iCs/>
          <w:sz w:val="24"/>
          <w:szCs w:val="24"/>
          <w:lang w:val="ru-RU"/>
        </w:rPr>
        <w:t xml:space="preserve"> на </w:t>
      </w:r>
      <w:proofErr w:type="spellStart"/>
      <w:r w:rsidRPr="00151E02">
        <w:rPr>
          <w:rFonts w:ascii="Times New Roman" w:hAnsi="Times New Roman"/>
          <w:b/>
          <w:bCs/>
          <w:iCs/>
          <w:sz w:val="24"/>
          <w:szCs w:val="24"/>
          <w:lang w:val="ru-RU"/>
        </w:rPr>
        <w:t>настоящата</w:t>
      </w:r>
      <w:proofErr w:type="spellEnd"/>
      <w:r w:rsidRPr="00151E02">
        <w:rPr>
          <w:rFonts w:ascii="Times New Roman" w:hAnsi="Times New Roman"/>
          <w:b/>
          <w:bCs/>
          <w:iCs/>
          <w:sz w:val="24"/>
          <w:szCs w:val="24"/>
          <w:lang w:val="ru-RU"/>
        </w:rPr>
        <w:t xml:space="preserve"> </w:t>
      </w:r>
      <w:proofErr w:type="spellStart"/>
      <w:r w:rsidRPr="00151E02">
        <w:rPr>
          <w:rFonts w:ascii="Times New Roman" w:hAnsi="Times New Roman"/>
          <w:b/>
          <w:bCs/>
          <w:iCs/>
          <w:sz w:val="24"/>
          <w:szCs w:val="24"/>
          <w:lang w:val="ru-RU"/>
        </w:rPr>
        <w:t>обществена</w:t>
      </w:r>
      <w:proofErr w:type="spellEnd"/>
      <w:r w:rsidRPr="00151E02">
        <w:rPr>
          <w:rFonts w:ascii="Times New Roman" w:hAnsi="Times New Roman"/>
          <w:b/>
          <w:bCs/>
          <w:iCs/>
          <w:sz w:val="24"/>
          <w:szCs w:val="24"/>
          <w:lang w:val="ru-RU"/>
        </w:rPr>
        <w:t xml:space="preserve"> </w:t>
      </w:r>
      <w:proofErr w:type="spellStart"/>
      <w:r w:rsidRPr="00151E02">
        <w:rPr>
          <w:rFonts w:ascii="Times New Roman" w:hAnsi="Times New Roman"/>
          <w:b/>
          <w:bCs/>
          <w:iCs/>
          <w:sz w:val="24"/>
          <w:szCs w:val="24"/>
          <w:lang w:val="ru-RU"/>
        </w:rPr>
        <w:t>поръчка</w:t>
      </w:r>
      <w:proofErr w:type="spellEnd"/>
      <w:r w:rsidRPr="00151E02">
        <w:rPr>
          <w:rFonts w:ascii="Times New Roman" w:hAnsi="Times New Roman"/>
          <w:b/>
          <w:bCs/>
          <w:iCs/>
          <w:sz w:val="24"/>
          <w:szCs w:val="24"/>
          <w:lang w:val="ru-RU"/>
        </w:rPr>
        <w:t xml:space="preserve">. </w:t>
      </w:r>
    </w:p>
    <w:p w:rsidR="00D302BB" w:rsidRDefault="00D302BB" w:rsidP="00151E02">
      <w:pPr>
        <w:autoSpaceDE w:val="0"/>
        <w:autoSpaceDN w:val="0"/>
        <w:adjustRightInd w:val="0"/>
        <w:spacing w:after="0" w:line="240" w:lineRule="auto"/>
        <w:jc w:val="both"/>
        <w:rPr>
          <w:rFonts w:ascii="Times New Roman" w:hAnsi="Times New Roman"/>
          <w:b/>
          <w:bCs/>
          <w:i/>
          <w:iCs/>
          <w:color w:val="000000"/>
          <w:sz w:val="24"/>
          <w:szCs w:val="24"/>
          <w:lang w:val="en-US"/>
        </w:rPr>
      </w:pPr>
    </w:p>
    <w:p w:rsidR="00D302BB" w:rsidRPr="00151E02" w:rsidRDefault="00D302BB" w:rsidP="00151E02">
      <w:pPr>
        <w:autoSpaceDE w:val="0"/>
        <w:autoSpaceDN w:val="0"/>
        <w:adjustRightInd w:val="0"/>
        <w:spacing w:after="0" w:line="240" w:lineRule="auto"/>
        <w:jc w:val="both"/>
        <w:rPr>
          <w:rFonts w:ascii="Times New Roman" w:hAnsi="Times New Roman"/>
          <w:iCs/>
          <w:color w:val="000000"/>
          <w:sz w:val="24"/>
          <w:szCs w:val="24"/>
          <w:lang w:val="ru-RU"/>
        </w:rPr>
      </w:pPr>
      <w:proofErr w:type="spellStart"/>
      <w:r>
        <w:rPr>
          <w:rFonts w:ascii="Times New Roman" w:hAnsi="Times New Roman"/>
          <w:b/>
          <w:bCs/>
          <w:i/>
          <w:iCs/>
          <w:color w:val="000000"/>
          <w:sz w:val="24"/>
          <w:szCs w:val="24"/>
          <w:lang w:val="ru-RU"/>
        </w:rPr>
        <w:t>Забележка</w:t>
      </w:r>
      <w:proofErr w:type="spellEnd"/>
      <w:r w:rsidRPr="00151E02">
        <w:rPr>
          <w:rFonts w:ascii="Times New Roman" w:hAnsi="Times New Roman"/>
          <w:i/>
          <w:iCs/>
          <w:color w:val="000000"/>
          <w:sz w:val="24"/>
          <w:szCs w:val="24"/>
          <w:lang w:val="ru-RU"/>
        </w:rPr>
        <w:t xml:space="preserve">: </w:t>
      </w:r>
      <w:proofErr w:type="spellStart"/>
      <w:r w:rsidRPr="00151E02">
        <w:rPr>
          <w:rFonts w:ascii="Times New Roman" w:hAnsi="Times New Roman"/>
          <w:iCs/>
          <w:color w:val="000000"/>
          <w:sz w:val="24"/>
          <w:szCs w:val="24"/>
          <w:lang w:val="ru-RU"/>
        </w:rPr>
        <w:t>Дейностите</w:t>
      </w:r>
      <w:proofErr w:type="spellEnd"/>
      <w:r w:rsidRPr="00151E02">
        <w:rPr>
          <w:rFonts w:ascii="Times New Roman" w:hAnsi="Times New Roman"/>
          <w:iCs/>
          <w:color w:val="000000"/>
          <w:sz w:val="24"/>
          <w:szCs w:val="24"/>
          <w:lang w:val="ru-RU"/>
        </w:rPr>
        <w:t>/</w:t>
      </w:r>
      <w:proofErr w:type="spellStart"/>
      <w:r w:rsidRPr="00151E02">
        <w:rPr>
          <w:rFonts w:ascii="Times New Roman" w:hAnsi="Times New Roman"/>
          <w:iCs/>
          <w:color w:val="000000"/>
          <w:sz w:val="24"/>
          <w:szCs w:val="24"/>
          <w:lang w:val="ru-RU"/>
        </w:rPr>
        <w:t>услугите</w:t>
      </w:r>
      <w:proofErr w:type="spellEnd"/>
      <w:r w:rsidRPr="00151E02">
        <w:rPr>
          <w:rFonts w:ascii="Times New Roman" w:hAnsi="Times New Roman"/>
          <w:iCs/>
          <w:color w:val="000000"/>
          <w:sz w:val="24"/>
          <w:szCs w:val="24"/>
          <w:lang w:val="ru-RU"/>
        </w:rPr>
        <w:t xml:space="preserve"> </w:t>
      </w:r>
      <w:proofErr w:type="spellStart"/>
      <w:r w:rsidRPr="00151E02">
        <w:rPr>
          <w:rFonts w:ascii="Times New Roman" w:hAnsi="Times New Roman"/>
          <w:iCs/>
          <w:color w:val="000000"/>
          <w:sz w:val="24"/>
          <w:szCs w:val="24"/>
          <w:lang w:val="ru-RU"/>
        </w:rPr>
        <w:t>ще</w:t>
      </w:r>
      <w:proofErr w:type="spellEnd"/>
      <w:r w:rsidRPr="00151E02">
        <w:rPr>
          <w:rFonts w:ascii="Times New Roman" w:hAnsi="Times New Roman"/>
          <w:iCs/>
          <w:color w:val="000000"/>
          <w:sz w:val="24"/>
          <w:szCs w:val="24"/>
          <w:lang w:val="ru-RU"/>
        </w:rPr>
        <w:t xml:space="preserve"> се </w:t>
      </w:r>
      <w:proofErr w:type="spellStart"/>
      <w:r w:rsidRPr="00151E02">
        <w:rPr>
          <w:rFonts w:ascii="Times New Roman" w:hAnsi="Times New Roman"/>
          <w:iCs/>
          <w:color w:val="000000"/>
          <w:sz w:val="24"/>
          <w:szCs w:val="24"/>
          <w:lang w:val="ru-RU"/>
        </w:rPr>
        <w:t>считат</w:t>
      </w:r>
      <w:proofErr w:type="spellEnd"/>
      <w:r w:rsidRPr="00151E02">
        <w:rPr>
          <w:rFonts w:ascii="Times New Roman" w:hAnsi="Times New Roman"/>
          <w:iCs/>
          <w:color w:val="000000"/>
          <w:sz w:val="24"/>
          <w:szCs w:val="24"/>
          <w:lang w:val="ru-RU"/>
        </w:rPr>
        <w:t xml:space="preserve"> </w:t>
      </w:r>
      <w:r w:rsidRPr="00080267">
        <w:rPr>
          <w:rFonts w:ascii="Times New Roman" w:hAnsi="Times New Roman"/>
          <w:iCs/>
          <w:color w:val="000000"/>
          <w:sz w:val="24"/>
          <w:szCs w:val="24"/>
          <w:lang w:val="ru-RU"/>
        </w:rPr>
        <w:t xml:space="preserve">за </w:t>
      </w:r>
      <w:r w:rsidRPr="00080267">
        <w:rPr>
          <w:rFonts w:ascii="Times New Roman" w:hAnsi="Times New Roman"/>
          <w:bCs/>
          <w:iCs/>
          <w:color w:val="000000"/>
          <w:sz w:val="24"/>
          <w:szCs w:val="24"/>
          <w:lang w:val="ru-RU"/>
        </w:rPr>
        <w:t>„</w:t>
      </w:r>
      <w:proofErr w:type="spellStart"/>
      <w:r w:rsidRPr="00080267">
        <w:rPr>
          <w:rFonts w:ascii="Times New Roman" w:hAnsi="Times New Roman"/>
          <w:bCs/>
          <w:iCs/>
          <w:color w:val="000000"/>
          <w:sz w:val="24"/>
          <w:szCs w:val="24"/>
          <w:lang w:val="ru-RU"/>
        </w:rPr>
        <w:t>изпълнени</w:t>
      </w:r>
      <w:proofErr w:type="spellEnd"/>
      <w:r w:rsidRPr="00080267">
        <w:rPr>
          <w:rFonts w:ascii="Times New Roman" w:hAnsi="Times New Roman"/>
          <w:bCs/>
          <w:iCs/>
          <w:color w:val="000000"/>
          <w:sz w:val="24"/>
          <w:szCs w:val="24"/>
          <w:lang w:val="ru-RU"/>
        </w:rPr>
        <w:t>“</w:t>
      </w:r>
      <w:r w:rsidRPr="00151E02">
        <w:rPr>
          <w:rFonts w:ascii="Times New Roman" w:hAnsi="Times New Roman"/>
          <w:iCs/>
          <w:color w:val="000000"/>
          <w:sz w:val="24"/>
          <w:szCs w:val="24"/>
          <w:lang w:val="ru-RU"/>
        </w:rPr>
        <w:t xml:space="preserve">, </w:t>
      </w:r>
      <w:proofErr w:type="spellStart"/>
      <w:r w:rsidRPr="00151E02">
        <w:rPr>
          <w:rFonts w:ascii="Times New Roman" w:hAnsi="Times New Roman"/>
          <w:iCs/>
          <w:color w:val="000000"/>
          <w:sz w:val="24"/>
          <w:szCs w:val="24"/>
          <w:lang w:val="ru-RU"/>
        </w:rPr>
        <w:t>когато</w:t>
      </w:r>
      <w:proofErr w:type="spellEnd"/>
      <w:r w:rsidRPr="00151E02">
        <w:rPr>
          <w:rFonts w:ascii="Times New Roman" w:hAnsi="Times New Roman"/>
          <w:iCs/>
          <w:color w:val="000000"/>
          <w:sz w:val="24"/>
          <w:szCs w:val="24"/>
          <w:lang w:val="ru-RU"/>
        </w:rPr>
        <w:t xml:space="preserve"> </w:t>
      </w:r>
      <w:proofErr w:type="spellStart"/>
      <w:r w:rsidRPr="00151E02">
        <w:rPr>
          <w:rFonts w:ascii="Times New Roman" w:hAnsi="Times New Roman"/>
          <w:iCs/>
          <w:color w:val="000000"/>
          <w:sz w:val="24"/>
          <w:szCs w:val="24"/>
          <w:lang w:val="ru-RU"/>
        </w:rPr>
        <w:t>са</w:t>
      </w:r>
      <w:proofErr w:type="spellEnd"/>
      <w:r w:rsidRPr="00151E02">
        <w:rPr>
          <w:rFonts w:ascii="Times New Roman" w:hAnsi="Times New Roman"/>
          <w:iCs/>
          <w:color w:val="000000"/>
          <w:sz w:val="24"/>
          <w:szCs w:val="24"/>
          <w:lang w:val="ru-RU"/>
        </w:rPr>
        <w:t xml:space="preserve"> приключили и </w:t>
      </w:r>
      <w:proofErr w:type="spellStart"/>
      <w:r w:rsidRPr="00151E02">
        <w:rPr>
          <w:rFonts w:ascii="Times New Roman" w:hAnsi="Times New Roman"/>
          <w:iCs/>
          <w:color w:val="000000"/>
          <w:sz w:val="24"/>
          <w:szCs w:val="24"/>
          <w:lang w:val="ru-RU"/>
        </w:rPr>
        <w:t>резултатите</w:t>
      </w:r>
      <w:proofErr w:type="spellEnd"/>
      <w:r w:rsidRPr="00151E02">
        <w:rPr>
          <w:rFonts w:ascii="Times New Roman" w:hAnsi="Times New Roman"/>
          <w:iCs/>
          <w:color w:val="000000"/>
          <w:sz w:val="24"/>
          <w:szCs w:val="24"/>
          <w:lang w:val="ru-RU"/>
        </w:rPr>
        <w:t xml:space="preserve"> от </w:t>
      </w:r>
      <w:proofErr w:type="spellStart"/>
      <w:r w:rsidRPr="00151E02">
        <w:rPr>
          <w:rFonts w:ascii="Times New Roman" w:hAnsi="Times New Roman"/>
          <w:iCs/>
          <w:color w:val="000000"/>
          <w:sz w:val="24"/>
          <w:szCs w:val="24"/>
          <w:lang w:val="ru-RU"/>
        </w:rPr>
        <w:t>тях</w:t>
      </w:r>
      <w:proofErr w:type="spellEnd"/>
      <w:r w:rsidRPr="00151E02">
        <w:rPr>
          <w:rFonts w:ascii="Times New Roman" w:hAnsi="Times New Roman"/>
          <w:iCs/>
          <w:color w:val="000000"/>
          <w:sz w:val="24"/>
          <w:szCs w:val="24"/>
          <w:lang w:val="ru-RU"/>
        </w:rPr>
        <w:t xml:space="preserve"> (</w:t>
      </w:r>
      <w:proofErr w:type="spellStart"/>
      <w:r w:rsidRPr="00151E02">
        <w:rPr>
          <w:rFonts w:ascii="Times New Roman" w:hAnsi="Times New Roman"/>
          <w:iCs/>
          <w:color w:val="000000"/>
          <w:sz w:val="24"/>
          <w:szCs w:val="24"/>
          <w:lang w:val="ru-RU"/>
        </w:rPr>
        <w:t>въведения</w:t>
      </w:r>
      <w:proofErr w:type="spellEnd"/>
      <w:r w:rsidRPr="00151E02">
        <w:rPr>
          <w:rFonts w:ascii="Times New Roman" w:hAnsi="Times New Roman"/>
          <w:iCs/>
          <w:color w:val="000000"/>
          <w:sz w:val="24"/>
          <w:szCs w:val="24"/>
          <w:lang w:val="ru-RU"/>
        </w:rPr>
        <w:t xml:space="preserve"> в </w:t>
      </w:r>
      <w:proofErr w:type="spellStart"/>
      <w:r w:rsidRPr="00151E02">
        <w:rPr>
          <w:rFonts w:ascii="Times New Roman" w:hAnsi="Times New Roman"/>
          <w:iCs/>
          <w:color w:val="000000"/>
          <w:sz w:val="24"/>
          <w:szCs w:val="24"/>
          <w:lang w:val="ru-RU"/>
        </w:rPr>
        <w:t>експлоатация</w:t>
      </w:r>
      <w:proofErr w:type="spellEnd"/>
      <w:r w:rsidRPr="00151E02">
        <w:rPr>
          <w:rFonts w:ascii="Times New Roman" w:hAnsi="Times New Roman"/>
          <w:iCs/>
          <w:color w:val="000000"/>
          <w:sz w:val="24"/>
          <w:szCs w:val="24"/>
          <w:lang w:val="ru-RU"/>
        </w:rPr>
        <w:t xml:space="preserve"> </w:t>
      </w:r>
      <w:proofErr w:type="spellStart"/>
      <w:r w:rsidRPr="00151E02">
        <w:rPr>
          <w:rFonts w:ascii="Times New Roman" w:hAnsi="Times New Roman"/>
          <w:iCs/>
          <w:color w:val="000000"/>
          <w:sz w:val="24"/>
          <w:szCs w:val="24"/>
          <w:lang w:val="ru-RU"/>
        </w:rPr>
        <w:t>строеж</w:t>
      </w:r>
      <w:proofErr w:type="spellEnd"/>
      <w:r w:rsidRPr="00151E02">
        <w:rPr>
          <w:rFonts w:ascii="Times New Roman" w:hAnsi="Times New Roman"/>
          <w:iCs/>
          <w:color w:val="000000"/>
          <w:sz w:val="24"/>
          <w:szCs w:val="24"/>
          <w:lang w:val="ru-RU"/>
        </w:rPr>
        <w:t xml:space="preserve">) </w:t>
      </w:r>
      <w:proofErr w:type="spellStart"/>
      <w:r w:rsidRPr="00151E02">
        <w:rPr>
          <w:rFonts w:ascii="Times New Roman" w:hAnsi="Times New Roman"/>
          <w:iCs/>
          <w:color w:val="000000"/>
          <w:sz w:val="24"/>
          <w:szCs w:val="24"/>
          <w:lang w:val="ru-RU"/>
        </w:rPr>
        <w:t>са</w:t>
      </w:r>
      <w:proofErr w:type="spellEnd"/>
      <w:r w:rsidRPr="00151E02">
        <w:rPr>
          <w:rFonts w:ascii="Times New Roman" w:hAnsi="Times New Roman"/>
          <w:iCs/>
          <w:color w:val="000000"/>
          <w:sz w:val="24"/>
          <w:szCs w:val="24"/>
          <w:lang w:val="ru-RU"/>
        </w:rPr>
        <w:t xml:space="preserve"> </w:t>
      </w:r>
      <w:proofErr w:type="spellStart"/>
      <w:r w:rsidRPr="00151E02">
        <w:rPr>
          <w:rFonts w:ascii="Times New Roman" w:hAnsi="Times New Roman"/>
          <w:iCs/>
          <w:color w:val="000000"/>
          <w:sz w:val="24"/>
          <w:szCs w:val="24"/>
          <w:lang w:val="ru-RU"/>
        </w:rPr>
        <w:t>приети</w:t>
      </w:r>
      <w:proofErr w:type="spellEnd"/>
      <w:r w:rsidRPr="00151E02">
        <w:rPr>
          <w:rFonts w:ascii="Times New Roman" w:hAnsi="Times New Roman"/>
          <w:iCs/>
          <w:color w:val="000000"/>
          <w:sz w:val="24"/>
          <w:szCs w:val="24"/>
          <w:lang w:val="ru-RU"/>
        </w:rPr>
        <w:t xml:space="preserve"> без </w:t>
      </w:r>
      <w:proofErr w:type="spellStart"/>
      <w:r w:rsidRPr="00151E02">
        <w:rPr>
          <w:rFonts w:ascii="Times New Roman" w:hAnsi="Times New Roman"/>
          <w:iCs/>
          <w:color w:val="000000"/>
          <w:sz w:val="24"/>
          <w:szCs w:val="24"/>
          <w:lang w:val="ru-RU"/>
        </w:rPr>
        <w:t>забележки</w:t>
      </w:r>
      <w:proofErr w:type="spellEnd"/>
      <w:r w:rsidRPr="00151E02">
        <w:rPr>
          <w:rFonts w:ascii="Times New Roman" w:hAnsi="Times New Roman"/>
          <w:iCs/>
          <w:color w:val="000000"/>
          <w:sz w:val="24"/>
          <w:szCs w:val="24"/>
          <w:lang w:val="ru-RU"/>
        </w:rPr>
        <w:t xml:space="preserve"> до </w:t>
      </w:r>
      <w:proofErr w:type="spellStart"/>
      <w:r w:rsidRPr="00151E02">
        <w:rPr>
          <w:rFonts w:ascii="Times New Roman" w:hAnsi="Times New Roman"/>
          <w:iCs/>
          <w:color w:val="000000"/>
          <w:sz w:val="24"/>
          <w:szCs w:val="24"/>
          <w:lang w:val="ru-RU"/>
        </w:rPr>
        <w:t>датата</w:t>
      </w:r>
      <w:proofErr w:type="spellEnd"/>
      <w:r w:rsidRPr="00151E02">
        <w:rPr>
          <w:rFonts w:ascii="Times New Roman" w:hAnsi="Times New Roman"/>
          <w:iCs/>
          <w:color w:val="000000"/>
          <w:sz w:val="24"/>
          <w:szCs w:val="24"/>
          <w:lang w:val="ru-RU"/>
        </w:rPr>
        <w:t xml:space="preserve"> на </w:t>
      </w:r>
      <w:proofErr w:type="spellStart"/>
      <w:r w:rsidRPr="00151E02">
        <w:rPr>
          <w:rFonts w:ascii="Times New Roman" w:hAnsi="Times New Roman"/>
          <w:iCs/>
          <w:color w:val="000000"/>
          <w:sz w:val="24"/>
          <w:szCs w:val="24"/>
          <w:lang w:val="ru-RU"/>
        </w:rPr>
        <w:t>подаване</w:t>
      </w:r>
      <w:proofErr w:type="spellEnd"/>
      <w:r w:rsidRPr="00151E02">
        <w:rPr>
          <w:rFonts w:ascii="Times New Roman" w:hAnsi="Times New Roman"/>
          <w:iCs/>
          <w:color w:val="000000"/>
          <w:sz w:val="24"/>
          <w:szCs w:val="24"/>
          <w:lang w:val="ru-RU"/>
        </w:rPr>
        <w:t xml:space="preserve"> на </w:t>
      </w:r>
      <w:proofErr w:type="spellStart"/>
      <w:r w:rsidRPr="00151E02">
        <w:rPr>
          <w:rFonts w:ascii="Times New Roman" w:hAnsi="Times New Roman"/>
          <w:iCs/>
          <w:color w:val="000000"/>
          <w:sz w:val="24"/>
          <w:szCs w:val="24"/>
          <w:lang w:val="ru-RU"/>
        </w:rPr>
        <w:t>офертата</w:t>
      </w:r>
      <w:proofErr w:type="spellEnd"/>
      <w:r w:rsidRPr="00151E02">
        <w:rPr>
          <w:rFonts w:ascii="Times New Roman" w:hAnsi="Times New Roman"/>
          <w:iCs/>
          <w:color w:val="000000"/>
          <w:sz w:val="24"/>
          <w:szCs w:val="24"/>
          <w:lang w:val="ru-RU"/>
        </w:rPr>
        <w:t xml:space="preserve"> (</w:t>
      </w:r>
      <w:proofErr w:type="spellStart"/>
      <w:r w:rsidRPr="00151E02">
        <w:rPr>
          <w:rFonts w:ascii="Times New Roman" w:hAnsi="Times New Roman"/>
          <w:iCs/>
          <w:color w:val="000000"/>
          <w:sz w:val="24"/>
          <w:szCs w:val="24"/>
          <w:lang w:val="ru-RU"/>
        </w:rPr>
        <w:t>налице</w:t>
      </w:r>
      <w:proofErr w:type="spellEnd"/>
      <w:r w:rsidRPr="00151E02">
        <w:rPr>
          <w:rFonts w:ascii="Times New Roman" w:hAnsi="Times New Roman"/>
          <w:iCs/>
          <w:color w:val="000000"/>
          <w:sz w:val="24"/>
          <w:szCs w:val="24"/>
          <w:lang w:val="ru-RU"/>
        </w:rPr>
        <w:t xml:space="preserve"> е документ, </w:t>
      </w:r>
      <w:proofErr w:type="spellStart"/>
      <w:r w:rsidRPr="00151E02">
        <w:rPr>
          <w:rFonts w:ascii="Times New Roman" w:hAnsi="Times New Roman"/>
          <w:iCs/>
          <w:color w:val="000000"/>
          <w:sz w:val="24"/>
          <w:szCs w:val="24"/>
          <w:lang w:val="ru-RU"/>
        </w:rPr>
        <w:t>удостоверяващ</w:t>
      </w:r>
      <w:proofErr w:type="spellEnd"/>
      <w:r w:rsidRPr="00151E02">
        <w:rPr>
          <w:rFonts w:ascii="Times New Roman" w:hAnsi="Times New Roman"/>
          <w:iCs/>
          <w:color w:val="000000"/>
          <w:sz w:val="24"/>
          <w:szCs w:val="24"/>
          <w:lang w:val="ru-RU"/>
        </w:rPr>
        <w:t xml:space="preserve"> </w:t>
      </w:r>
      <w:proofErr w:type="spellStart"/>
      <w:r w:rsidRPr="00151E02">
        <w:rPr>
          <w:rFonts w:ascii="Times New Roman" w:hAnsi="Times New Roman"/>
          <w:iCs/>
          <w:color w:val="000000"/>
          <w:sz w:val="24"/>
          <w:szCs w:val="24"/>
          <w:lang w:val="ru-RU"/>
        </w:rPr>
        <w:t>приетото</w:t>
      </w:r>
      <w:proofErr w:type="spellEnd"/>
      <w:r w:rsidRPr="00151E02">
        <w:rPr>
          <w:rFonts w:ascii="Times New Roman" w:hAnsi="Times New Roman"/>
          <w:iCs/>
          <w:color w:val="000000"/>
          <w:sz w:val="24"/>
          <w:szCs w:val="24"/>
          <w:lang w:val="ru-RU"/>
        </w:rPr>
        <w:t xml:space="preserve"> </w:t>
      </w:r>
      <w:proofErr w:type="spellStart"/>
      <w:r w:rsidRPr="00151E02">
        <w:rPr>
          <w:rFonts w:ascii="Times New Roman" w:hAnsi="Times New Roman"/>
          <w:iCs/>
          <w:color w:val="000000"/>
          <w:sz w:val="24"/>
          <w:szCs w:val="24"/>
          <w:lang w:val="ru-RU"/>
        </w:rPr>
        <w:t>изпълнение</w:t>
      </w:r>
      <w:proofErr w:type="spellEnd"/>
      <w:r w:rsidRPr="00151E02">
        <w:rPr>
          <w:rFonts w:ascii="Times New Roman" w:hAnsi="Times New Roman"/>
          <w:iCs/>
          <w:color w:val="000000"/>
          <w:sz w:val="24"/>
          <w:szCs w:val="24"/>
          <w:lang w:val="ru-RU"/>
        </w:rPr>
        <w:t xml:space="preserve">, </w:t>
      </w:r>
      <w:proofErr w:type="spellStart"/>
      <w:r w:rsidRPr="00151E02">
        <w:rPr>
          <w:rFonts w:ascii="Times New Roman" w:hAnsi="Times New Roman"/>
          <w:iCs/>
          <w:color w:val="000000"/>
          <w:sz w:val="24"/>
          <w:szCs w:val="24"/>
          <w:lang w:val="ru-RU"/>
        </w:rPr>
        <w:t>издаден</w:t>
      </w:r>
      <w:proofErr w:type="spellEnd"/>
      <w:r w:rsidRPr="00151E02">
        <w:rPr>
          <w:rFonts w:ascii="Times New Roman" w:hAnsi="Times New Roman"/>
          <w:iCs/>
          <w:color w:val="000000"/>
          <w:sz w:val="24"/>
          <w:szCs w:val="24"/>
          <w:lang w:val="ru-RU"/>
        </w:rPr>
        <w:t xml:space="preserve"> от получателя на </w:t>
      </w:r>
      <w:proofErr w:type="spellStart"/>
      <w:r w:rsidRPr="00151E02">
        <w:rPr>
          <w:rFonts w:ascii="Times New Roman" w:hAnsi="Times New Roman"/>
          <w:iCs/>
          <w:color w:val="000000"/>
          <w:sz w:val="24"/>
          <w:szCs w:val="24"/>
          <w:lang w:val="ru-RU"/>
        </w:rPr>
        <w:t>услугата</w:t>
      </w:r>
      <w:proofErr w:type="spellEnd"/>
      <w:r w:rsidRPr="00151E02">
        <w:rPr>
          <w:rFonts w:ascii="Times New Roman" w:hAnsi="Times New Roman"/>
          <w:iCs/>
          <w:color w:val="000000"/>
          <w:sz w:val="24"/>
          <w:szCs w:val="24"/>
          <w:lang w:val="ru-RU"/>
        </w:rPr>
        <w:t xml:space="preserve"> или </w:t>
      </w:r>
      <w:proofErr w:type="gramStart"/>
      <w:r w:rsidRPr="00151E02">
        <w:rPr>
          <w:rFonts w:ascii="Times New Roman" w:hAnsi="Times New Roman"/>
          <w:iCs/>
          <w:color w:val="000000"/>
          <w:sz w:val="24"/>
          <w:szCs w:val="24"/>
          <w:lang w:val="ru-RU"/>
        </w:rPr>
        <w:t>от</w:t>
      </w:r>
      <w:proofErr w:type="gramEnd"/>
      <w:r w:rsidRPr="00151E02">
        <w:rPr>
          <w:rFonts w:ascii="Times New Roman" w:hAnsi="Times New Roman"/>
          <w:iCs/>
          <w:color w:val="000000"/>
          <w:sz w:val="24"/>
          <w:szCs w:val="24"/>
          <w:lang w:val="ru-RU"/>
        </w:rPr>
        <w:t xml:space="preserve"> компетентен орган). </w:t>
      </w:r>
    </w:p>
    <w:p w:rsidR="00D302BB" w:rsidRDefault="00D302BB" w:rsidP="00080267">
      <w:pPr>
        <w:tabs>
          <w:tab w:val="left" w:pos="567"/>
        </w:tabs>
        <w:autoSpaceDE w:val="0"/>
        <w:autoSpaceDN w:val="0"/>
        <w:adjustRightInd w:val="0"/>
        <w:spacing w:after="0" w:line="240" w:lineRule="auto"/>
        <w:jc w:val="both"/>
        <w:rPr>
          <w:rFonts w:ascii="Times New Roman" w:hAnsi="Times New Roman"/>
          <w:b/>
          <w:bCs/>
          <w:i/>
          <w:iCs/>
          <w:color w:val="000000"/>
          <w:sz w:val="24"/>
          <w:szCs w:val="24"/>
          <w:lang w:val="en-US"/>
        </w:rPr>
      </w:pPr>
      <w:r w:rsidRPr="00716B59">
        <w:rPr>
          <w:rFonts w:ascii="Times New Roman" w:hAnsi="Times New Roman"/>
          <w:color w:val="000000"/>
          <w:sz w:val="24"/>
          <w:szCs w:val="24"/>
          <w:lang w:val="ru-RU"/>
        </w:rPr>
        <w:tab/>
      </w:r>
      <w:r w:rsidRPr="00151E02">
        <w:rPr>
          <w:rFonts w:ascii="Times New Roman" w:hAnsi="Times New Roman"/>
          <w:color w:val="000000"/>
          <w:sz w:val="24"/>
          <w:szCs w:val="24"/>
          <w:lang w:val="ru-RU"/>
        </w:rPr>
        <w:t xml:space="preserve">В </w:t>
      </w:r>
      <w:proofErr w:type="spellStart"/>
      <w:r w:rsidRPr="00151E02">
        <w:rPr>
          <w:rFonts w:ascii="Times New Roman" w:hAnsi="Times New Roman"/>
          <w:color w:val="000000"/>
          <w:sz w:val="24"/>
          <w:szCs w:val="24"/>
          <w:lang w:val="ru-RU"/>
        </w:rPr>
        <w:t>случаите</w:t>
      </w:r>
      <w:proofErr w:type="spellEnd"/>
      <w:r w:rsidRPr="00151E02">
        <w:rPr>
          <w:rFonts w:ascii="Times New Roman" w:hAnsi="Times New Roman"/>
          <w:color w:val="000000"/>
          <w:sz w:val="24"/>
          <w:szCs w:val="24"/>
          <w:lang w:val="ru-RU"/>
        </w:rPr>
        <w:t xml:space="preserve">, в </w:t>
      </w:r>
      <w:proofErr w:type="spellStart"/>
      <w:r w:rsidRPr="00151E02">
        <w:rPr>
          <w:rFonts w:ascii="Times New Roman" w:hAnsi="Times New Roman"/>
          <w:color w:val="000000"/>
          <w:sz w:val="24"/>
          <w:szCs w:val="24"/>
          <w:lang w:val="ru-RU"/>
        </w:rPr>
        <w:t>които</w:t>
      </w:r>
      <w:proofErr w:type="spellEnd"/>
      <w:r w:rsidRPr="00151E02">
        <w:rPr>
          <w:rFonts w:ascii="Times New Roman" w:hAnsi="Times New Roman"/>
          <w:color w:val="000000"/>
          <w:sz w:val="24"/>
          <w:szCs w:val="24"/>
          <w:lang w:val="ru-RU"/>
        </w:rPr>
        <w:t xml:space="preserve"> </w:t>
      </w:r>
      <w:proofErr w:type="spellStart"/>
      <w:r w:rsidRPr="00151E02">
        <w:rPr>
          <w:rFonts w:ascii="Times New Roman" w:hAnsi="Times New Roman"/>
          <w:color w:val="000000"/>
          <w:sz w:val="24"/>
          <w:szCs w:val="24"/>
          <w:lang w:val="ru-RU"/>
        </w:rPr>
        <w:t>Участникът</w:t>
      </w:r>
      <w:proofErr w:type="spellEnd"/>
      <w:r w:rsidRPr="00151E02">
        <w:rPr>
          <w:rFonts w:ascii="Times New Roman" w:hAnsi="Times New Roman"/>
          <w:color w:val="000000"/>
          <w:sz w:val="24"/>
          <w:szCs w:val="24"/>
          <w:lang w:val="ru-RU"/>
        </w:rPr>
        <w:t xml:space="preserve"> </w:t>
      </w:r>
      <w:proofErr w:type="spellStart"/>
      <w:r w:rsidRPr="00151E02">
        <w:rPr>
          <w:rFonts w:ascii="Times New Roman" w:hAnsi="Times New Roman"/>
          <w:color w:val="000000"/>
          <w:sz w:val="24"/>
          <w:szCs w:val="24"/>
          <w:lang w:val="ru-RU"/>
        </w:rPr>
        <w:t>декларира</w:t>
      </w:r>
      <w:proofErr w:type="spellEnd"/>
      <w:r w:rsidRPr="00151E02">
        <w:rPr>
          <w:rFonts w:ascii="Times New Roman" w:hAnsi="Times New Roman"/>
          <w:color w:val="000000"/>
          <w:sz w:val="24"/>
          <w:szCs w:val="24"/>
          <w:lang w:val="ru-RU"/>
        </w:rPr>
        <w:t xml:space="preserve"> </w:t>
      </w:r>
      <w:proofErr w:type="spellStart"/>
      <w:r w:rsidRPr="00151E02">
        <w:rPr>
          <w:rFonts w:ascii="Times New Roman" w:hAnsi="Times New Roman"/>
          <w:color w:val="000000"/>
          <w:sz w:val="24"/>
          <w:szCs w:val="24"/>
          <w:lang w:val="ru-RU"/>
        </w:rPr>
        <w:t>осъществени</w:t>
      </w:r>
      <w:proofErr w:type="spellEnd"/>
      <w:r w:rsidRPr="00151E02">
        <w:rPr>
          <w:rFonts w:ascii="Times New Roman" w:hAnsi="Times New Roman"/>
          <w:color w:val="000000"/>
          <w:sz w:val="24"/>
          <w:szCs w:val="24"/>
          <w:lang w:val="ru-RU"/>
        </w:rPr>
        <w:t xml:space="preserve"> от него услуги при </w:t>
      </w:r>
      <w:proofErr w:type="spellStart"/>
      <w:r w:rsidRPr="00151E02">
        <w:rPr>
          <w:rFonts w:ascii="Times New Roman" w:hAnsi="Times New Roman"/>
          <w:color w:val="000000"/>
          <w:sz w:val="24"/>
          <w:szCs w:val="24"/>
          <w:lang w:val="ru-RU"/>
        </w:rPr>
        <w:t>изпълнението</w:t>
      </w:r>
      <w:proofErr w:type="spellEnd"/>
      <w:r w:rsidRPr="00151E02">
        <w:rPr>
          <w:rFonts w:ascii="Times New Roman" w:hAnsi="Times New Roman"/>
          <w:color w:val="000000"/>
          <w:sz w:val="24"/>
          <w:szCs w:val="24"/>
          <w:lang w:val="ru-RU"/>
        </w:rPr>
        <w:t xml:space="preserve"> на </w:t>
      </w:r>
      <w:proofErr w:type="spellStart"/>
      <w:r w:rsidRPr="00151E02">
        <w:rPr>
          <w:rFonts w:ascii="Times New Roman" w:hAnsi="Times New Roman"/>
          <w:color w:val="000000"/>
          <w:sz w:val="24"/>
          <w:szCs w:val="24"/>
          <w:lang w:val="ru-RU"/>
        </w:rPr>
        <w:t>които</w:t>
      </w:r>
      <w:proofErr w:type="spellEnd"/>
      <w:r w:rsidRPr="00151E02">
        <w:rPr>
          <w:rFonts w:ascii="Times New Roman" w:hAnsi="Times New Roman"/>
          <w:color w:val="000000"/>
          <w:sz w:val="24"/>
          <w:szCs w:val="24"/>
          <w:lang w:val="ru-RU"/>
        </w:rPr>
        <w:t xml:space="preserve"> е </w:t>
      </w:r>
      <w:proofErr w:type="spellStart"/>
      <w:r w:rsidRPr="00151E02">
        <w:rPr>
          <w:rFonts w:ascii="Times New Roman" w:hAnsi="Times New Roman"/>
          <w:color w:val="000000"/>
          <w:sz w:val="24"/>
          <w:szCs w:val="24"/>
          <w:lang w:val="ru-RU"/>
        </w:rPr>
        <w:t>участвал</w:t>
      </w:r>
      <w:proofErr w:type="spellEnd"/>
      <w:r w:rsidRPr="00151E02">
        <w:rPr>
          <w:rFonts w:ascii="Times New Roman" w:hAnsi="Times New Roman"/>
          <w:color w:val="000000"/>
          <w:sz w:val="24"/>
          <w:szCs w:val="24"/>
          <w:lang w:val="ru-RU"/>
        </w:rPr>
        <w:t xml:space="preserve"> </w:t>
      </w:r>
      <w:proofErr w:type="spellStart"/>
      <w:r w:rsidRPr="00151E02">
        <w:rPr>
          <w:rFonts w:ascii="Times New Roman" w:hAnsi="Times New Roman"/>
          <w:color w:val="000000"/>
          <w:sz w:val="24"/>
          <w:szCs w:val="24"/>
          <w:lang w:val="ru-RU"/>
        </w:rPr>
        <w:t>като</w:t>
      </w:r>
      <w:proofErr w:type="spellEnd"/>
      <w:r w:rsidRPr="00151E02">
        <w:rPr>
          <w:rFonts w:ascii="Times New Roman" w:hAnsi="Times New Roman"/>
          <w:color w:val="000000"/>
          <w:sz w:val="24"/>
          <w:szCs w:val="24"/>
          <w:lang w:val="ru-RU"/>
        </w:rPr>
        <w:t xml:space="preserve"> </w:t>
      </w:r>
      <w:proofErr w:type="spellStart"/>
      <w:r w:rsidRPr="00151E02">
        <w:rPr>
          <w:rFonts w:ascii="Times New Roman" w:hAnsi="Times New Roman"/>
          <w:color w:val="000000"/>
          <w:sz w:val="24"/>
          <w:szCs w:val="24"/>
          <w:lang w:val="ru-RU"/>
        </w:rPr>
        <w:t>партньор</w:t>
      </w:r>
      <w:proofErr w:type="spellEnd"/>
      <w:r w:rsidRPr="00151E02">
        <w:rPr>
          <w:rFonts w:ascii="Times New Roman" w:hAnsi="Times New Roman"/>
          <w:color w:val="000000"/>
          <w:sz w:val="24"/>
          <w:szCs w:val="24"/>
          <w:lang w:val="ru-RU"/>
        </w:rPr>
        <w:t xml:space="preserve"> в </w:t>
      </w:r>
      <w:proofErr w:type="spellStart"/>
      <w:r w:rsidRPr="00151E02">
        <w:rPr>
          <w:rFonts w:ascii="Times New Roman" w:hAnsi="Times New Roman"/>
          <w:color w:val="000000"/>
          <w:sz w:val="24"/>
          <w:szCs w:val="24"/>
          <w:lang w:val="ru-RU"/>
        </w:rPr>
        <w:t>Обединение</w:t>
      </w:r>
      <w:proofErr w:type="spellEnd"/>
      <w:r w:rsidRPr="00151E02">
        <w:rPr>
          <w:rFonts w:ascii="Times New Roman" w:hAnsi="Times New Roman"/>
          <w:color w:val="000000"/>
          <w:sz w:val="24"/>
          <w:szCs w:val="24"/>
          <w:lang w:val="ru-RU"/>
        </w:rPr>
        <w:t xml:space="preserve"> или </w:t>
      </w:r>
      <w:proofErr w:type="spellStart"/>
      <w:r w:rsidRPr="00151E02">
        <w:rPr>
          <w:rFonts w:ascii="Times New Roman" w:hAnsi="Times New Roman"/>
          <w:color w:val="000000"/>
          <w:sz w:val="24"/>
          <w:szCs w:val="24"/>
          <w:lang w:val="ru-RU"/>
        </w:rPr>
        <w:t>като</w:t>
      </w:r>
      <w:proofErr w:type="spellEnd"/>
      <w:r w:rsidRPr="00151E02">
        <w:rPr>
          <w:rFonts w:ascii="Times New Roman" w:hAnsi="Times New Roman"/>
          <w:color w:val="000000"/>
          <w:sz w:val="24"/>
          <w:szCs w:val="24"/>
          <w:lang w:val="ru-RU"/>
        </w:rPr>
        <w:t xml:space="preserve"> </w:t>
      </w:r>
      <w:proofErr w:type="spellStart"/>
      <w:r w:rsidRPr="00151E02">
        <w:rPr>
          <w:rFonts w:ascii="Times New Roman" w:hAnsi="Times New Roman"/>
          <w:color w:val="000000"/>
          <w:sz w:val="24"/>
          <w:szCs w:val="24"/>
          <w:lang w:val="ru-RU"/>
        </w:rPr>
        <w:t>подизпълнител</w:t>
      </w:r>
      <w:proofErr w:type="spellEnd"/>
      <w:r w:rsidRPr="00151E02">
        <w:rPr>
          <w:rFonts w:ascii="Times New Roman" w:hAnsi="Times New Roman"/>
          <w:color w:val="000000"/>
          <w:sz w:val="24"/>
          <w:szCs w:val="24"/>
          <w:lang w:val="ru-RU"/>
        </w:rPr>
        <w:t xml:space="preserve">, </w:t>
      </w:r>
      <w:r w:rsidRPr="00080267">
        <w:rPr>
          <w:rFonts w:ascii="Times New Roman" w:hAnsi="Times New Roman"/>
          <w:bCs/>
          <w:iCs/>
          <w:color w:val="000000"/>
          <w:sz w:val="24"/>
          <w:szCs w:val="24"/>
          <w:lang w:val="ru-RU"/>
        </w:rPr>
        <w:t xml:space="preserve">се </w:t>
      </w:r>
      <w:proofErr w:type="spellStart"/>
      <w:r w:rsidRPr="00080267">
        <w:rPr>
          <w:rFonts w:ascii="Times New Roman" w:hAnsi="Times New Roman"/>
          <w:bCs/>
          <w:iCs/>
          <w:color w:val="000000"/>
          <w:sz w:val="24"/>
          <w:szCs w:val="24"/>
          <w:lang w:val="ru-RU"/>
        </w:rPr>
        <w:t>описва</w:t>
      </w:r>
      <w:proofErr w:type="spellEnd"/>
      <w:r w:rsidRPr="00080267">
        <w:rPr>
          <w:rFonts w:ascii="Times New Roman" w:hAnsi="Times New Roman"/>
          <w:bCs/>
          <w:iCs/>
          <w:color w:val="000000"/>
          <w:sz w:val="24"/>
          <w:szCs w:val="24"/>
          <w:lang w:val="ru-RU"/>
        </w:rPr>
        <w:t xml:space="preserve"> само </w:t>
      </w:r>
      <w:proofErr w:type="spellStart"/>
      <w:r w:rsidRPr="00080267">
        <w:rPr>
          <w:rFonts w:ascii="Times New Roman" w:hAnsi="Times New Roman"/>
          <w:bCs/>
          <w:iCs/>
          <w:color w:val="000000"/>
          <w:sz w:val="24"/>
          <w:szCs w:val="24"/>
          <w:lang w:val="ru-RU"/>
        </w:rPr>
        <w:t>тази</w:t>
      </w:r>
      <w:proofErr w:type="spellEnd"/>
      <w:r w:rsidRPr="00080267">
        <w:rPr>
          <w:rFonts w:ascii="Times New Roman" w:hAnsi="Times New Roman"/>
          <w:bCs/>
          <w:iCs/>
          <w:color w:val="000000"/>
          <w:sz w:val="24"/>
          <w:szCs w:val="24"/>
          <w:lang w:val="ru-RU"/>
        </w:rPr>
        <w:t xml:space="preserve"> част </w:t>
      </w:r>
      <w:proofErr w:type="gramStart"/>
      <w:r w:rsidRPr="00080267">
        <w:rPr>
          <w:rFonts w:ascii="Times New Roman" w:hAnsi="Times New Roman"/>
          <w:bCs/>
          <w:iCs/>
          <w:color w:val="000000"/>
          <w:sz w:val="24"/>
          <w:szCs w:val="24"/>
          <w:lang w:val="ru-RU"/>
        </w:rPr>
        <w:t>от</w:t>
      </w:r>
      <w:proofErr w:type="gramEnd"/>
      <w:r w:rsidRPr="00080267">
        <w:rPr>
          <w:rFonts w:ascii="Times New Roman" w:hAnsi="Times New Roman"/>
          <w:bCs/>
          <w:iCs/>
          <w:color w:val="000000"/>
          <w:sz w:val="24"/>
          <w:szCs w:val="24"/>
          <w:lang w:val="ru-RU"/>
        </w:rPr>
        <w:t xml:space="preserve"> </w:t>
      </w:r>
      <w:proofErr w:type="spellStart"/>
      <w:r w:rsidRPr="00080267">
        <w:rPr>
          <w:rFonts w:ascii="Times New Roman" w:hAnsi="Times New Roman"/>
          <w:bCs/>
          <w:iCs/>
          <w:color w:val="000000"/>
          <w:sz w:val="24"/>
          <w:szCs w:val="24"/>
          <w:lang w:val="ru-RU"/>
        </w:rPr>
        <w:t>дейностите</w:t>
      </w:r>
      <w:proofErr w:type="spellEnd"/>
      <w:r w:rsidRPr="00080267">
        <w:rPr>
          <w:rFonts w:ascii="Times New Roman" w:hAnsi="Times New Roman"/>
          <w:bCs/>
          <w:iCs/>
          <w:color w:val="000000"/>
          <w:sz w:val="24"/>
          <w:szCs w:val="24"/>
          <w:lang w:val="ru-RU"/>
        </w:rPr>
        <w:t xml:space="preserve">, </w:t>
      </w:r>
      <w:proofErr w:type="spellStart"/>
      <w:r w:rsidRPr="00080267">
        <w:rPr>
          <w:rFonts w:ascii="Times New Roman" w:hAnsi="Times New Roman"/>
          <w:bCs/>
          <w:iCs/>
          <w:color w:val="000000"/>
          <w:sz w:val="24"/>
          <w:szCs w:val="24"/>
          <w:lang w:val="ru-RU"/>
        </w:rPr>
        <w:t>които</w:t>
      </w:r>
      <w:proofErr w:type="spellEnd"/>
      <w:r w:rsidRPr="00080267">
        <w:rPr>
          <w:rFonts w:ascii="Times New Roman" w:hAnsi="Times New Roman"/>
          <w:bCs/>
          <w:iCs/>
          <w:color w:val="000000"/>
          <w:sz w:val="24"/>
          <w:szCs w:val="24"/>
          <w:lang w:val="ru-RU"/>
        </w:rPr>
        <w:t xml:space="preserve"> </w:t>
      </w:r>
      <w:proofErr w:type="spellStart"/>
      <w:r w:rsidRPr="00080267">
        <w:rPr>
          <w:rFonts w:ascii="Times New Roman" w:hAnsi="Times New Roman"/>
          <w:bCs/>
          <w:iCs/>
          <w:color w:val="000000"/>
          <w:sz w:val="24"/>
          <w:szCs w:val="24"/>
          <w:lang w:val="ru-RU"/>
        </w:rPr>
        <w:t>Участникът</w:t>
      </w:r>
      <w:proofErr w:type="spellEnd"/>
      <w:r w:rsidRPr="00080267">
        <w:rPr>
          <w:rFonts w:ascii="Times New Roman" w:hAnsi="Times New Roman"/>
          <w:bCs/>
          <w:iCs/>
          <w:color w:val="000000"/>
          <w:sz w:val="24"/>
          <w:szCs w:val="24"/>
          <w:lang w:val="ru-RU"/>
        </w:rPr>
        <w:t xml:space="preserve"> сам е </w:t>
      </w:r>
      <w:proofErr w:type="spellStart"/>
      <w:r w:rsidRPr="00080267">
        <w:rPr>
          <w:rFonts w:ascii="Times New Roman" w:hAnsi="Times New Roman"/>
          <w:bCs/>
          <w:iCs/>
          <w:color w:val="000000"/>
          <w:sz w:val="24"/>
          <w:szCs w:val="24"/>
          <w:lang w:val="ru-RU"/>
        </w:rPr>
        <w:t>изпълнил</w:t>
      </w:r>
      <w:proofErr w:type="spellEnd"/>
      <w:r w:rsidRPr="00080267">
        <w:rPr>
          <w:rFonts w:ascii="Times New Roman" w:hAnsi="Times New Roman"/>
          <w:bCs/>
          <w:iCs/>
          <w:color w:val="000000"/>
          <w:sz w:val="24"/>
          <w:szCs w:val="24"/>
          <w:lang w:val="ru-RU"/>
        </w:rPr>
        <w:t xml:space="preserve"> и за </w:t>
      </w:r>
      <w:proofErr w:type="spellStart"/>
      <w:r w:rsidRPr="00080267">
        <w:rPr>
          <w:rFonts w:ascii="Times New Roman" w:hAnsi="Times New Roman"/>
          <w:bCs/>
          <w:iCs/>
          <w:color w:val="000000"/>
          <w:sz w:val="24"/>
          <w:szCs w:val="24"/>
          <w:lang w:val="ru-RU"/>
        </w:rPr>
        <w:t>които</w:t>
      </w:r>
      <w:proofErr w:type="spellEnd"/>
      <w:r w:rsidRPr="00080267">
        <w:rPr>
          <w:rFonts w:ascii="Times New Roman" w:hAnsi="Times New Roman"/>
          <w:bCs/>
          <w:iCs/>
          <w:color w:val="000000"/>
          <w:sz w:val="24"/>
          <w:szCs w:val="24"/>
          <w:lang w:val="ru-RU"/>
        </w:rPr>
        <w:t xml:space="preserve"> </w:t>
      </w:r>
      <w:proofErr w:type="spellStart"/>
      <w:r w:rsidRPr="00080267">
        <w:rPr>
          <w:rFonts w:ascii="Times New Roman" w:hAnsi="Times New Roman"/>
          <w:bCs/>
          <w:iCs/>
          <w:color w:val="000000"/>
          <w:sz w:val="24"/>
          <w:szCs w:val="24"/>
          <w:lang w:val="ru-RU"/>
        </w:rPr>
        <w:t>може</w:t>
      </w:r>
      <w:proofErr w:type="spellEnd"/>
      <w:r w:rsidRPr="00080267">
        <w:rPr>
          <w:rFonts w:ascii="Times New Roman" w:hAnsi="Times New Roman"/>
          <w:bCs/>
          <w:iCs/>
          <w:color w:val="000000"/>
          <w:sz w:val="24"/>
          <w:szCs w:val="24"/>
          <w:lang w:val="ru-RU"/>
        </w:rPr>
        <w:t xml:space="preserve"> да </w:t>
      </w:r>
      <w:proofErr w:type="spellStart"/>
      <w:r w:rsidRPr="00080267">
        <w:rPr>
          <w:rFonts w:ascii="Times New Roman" w:hAnsi="Times New Roman"/>
          <w:bCs/>
          <w:iCs/>
          <w:color w:val="000000"/>
          <w:sz w:val="24"/>
          <w:szCs w:val="24"/>
          <w:lang w:val="ru-RU"/>
        </w:rPr>
        <w:t>представи</w:t>
      </w:r>
      <w:proofErr w:type="spellEnd"/>
      <w:r w:rsidRPr="00080267">
        <w:rPr>
          <w:rFonts w:ascii="Times New Roman" w:hAnsi="Times New Roman"/>
          <w:bCs/>
          <w:iCs/>
          <w:color w:val="000000"/>
          <w:sz w:val="24"/>
          <w:szCs w:val="24"/>
          <w:lang w:val="ru-RU"/>
        </w:rPr>
        <w:t xml:space="preserve"> </w:t>
      </w:r>
      <w:proofErr w:type="spellStart"/>
      <w:r w:rsidRPr="00080267">
        <w:rPr>
          <w:rFonts w:ascii="Times New Roman" w:hAnsi="Times New Roman"/>
          <w:bCs/>
          <w:iCs/>
          <w:color w:val="000000"/>
          <w:sz w:val="24"/>
          <w:szCs w:val="24"/>
          <w:lang w:val="ru-RU"/>
        </w:rPr>
        <w:t>съответните</w:t>
      </w:r>
      <w:proofErr w:type="spellEnd"/>
      <w:r w:rsidRPr="00080267">
        <w:rPr>
          <w:rFonts w:ascii="Times New Roman" w:hAnsi="Times New Roman"/>
          <w:bCs/>
          <w:iCs/>
          <w:color w:val="000000"/>
          <w:sz w:val="24"/>
          <w:szCs w:val="24"/>
          <w:lang w:val="ru-RU"/>
        </w:rPr>
        <w:t xml:space="preserve"> </w:t>
      </w:r>
      <w:proofErr w:type="spellStart"/>
      <w:r w:rsidRPr="00080267">
        <w:rPr>
          <w:rFonts w:ascii="Times New Roman" w:hAnsi="Times New Roman"/>
          <w:bCs/>
          <w:iCs/>
          <w:color w:val="000000"/>
          <w:sz w:val="24"/>
          <w:szCs w:val="24"/>
          <w:lang w:val="ru-RU"/>
        </w:rPr>
        <w:t>доказателства</w:t>
      </w:r>
      <w:proofErr w:type="spellEnd"/>
      <w:r w:rsidRPr="00080267">
        <w:rPr>
          <w:rFonts w:ascii="Times New Roman" w:hAnsi="Times New Roman"/>
          <w:bCs/>
          <w:iCs/>
          <w:color w:val="000000"/>
          <w:sz w:val="24"/>
          <w:szCs w:val="24"/>
          <w:lang w:val="ru-RU"/>
        </w:rPr>
        <w:t>.</w:t>
      </w:r>
      <w:r w:rsidRPr="00151E02">
        <w:rPr>
          <w:rFonts w:ascii="Times New Roman" w:hAnsi="Times New Roman"/>
          <w:b/>
          <w:bCs/>
          <w:i/>
          <w:iCs/>
          <w:color w:val="000000"/>
          <w:sz w:val="24"/>
          <w:szCs w:val="24"/>
          <w:lang w:val="ru-RU"/>
        </w:rPr>
        <w:t xml:space="preserve"> </w:t>
      </w:r>
    </w:p>
    <w:p w:rsidR="00D302BB" w:rsidRPr="00080267" w:rsidRDefault="00D302BB" w:rsidP="00080267">
      <w:pPr>
        <w:tabs>
          <w:tab w:val="left" w:pos="567"/>
        </w:tabs>
        <w:autoSpaceDE w:val="0"/>
        <w:autoSpaceDN w:val="0"/>
        <w:adjustRightInd w:val="0"/>
        <w:spacing w:after="0" w:line="240" w:lineRule="auto"/>
        <w:jc w:val="both"/>
        <w:rPr>
          <w:rFonts w:ascii="Times New Roman" w:hAnsi="Times New Roman"/>
          <w:b/>
          <w:bCs/>
          <w:i/>
          <w:iCs/>
          <w:color w:val="000000"/>
          <w:sz w:val="24"/>
          <w:szCs w:val="24"/>
          <w:lang w:val="en-US"/>
        </w:rPr>
      </w:pPr>
    </w:p>
    <w:p w:rsidR="00D302BB" w:rsidRPr="00BB54A1" w:rsidRDefault="00D302BB" w:rsidP="00151E02">
      <w:pPr>
        <w:spacing w:after="0" w:line="240" w:lineRule="auto"/>
        <w:jc w:val="both"/>
        <w:rPr>
          <w:rFonts w:ascii="Times New Roman" w:hAnsi="Times New Roman"/>
          <w:bCs/>
          <w:color w:val="000000"/>
          <w:sz w:val="24"/>
          <w:szCs w:val="24"/>
          <w:lang w:val="ru-RU" w:eastAsia="bg-BG"/>
        </w:rPr>
      </w:pPr>
      <w:r w:rsidRPr="007F1CA9">
        <w:rPr>
          <w:rFonts w:ascii="Times New Roman" w:hAnsi="Times New Roman"/>
          <w:bCs/>
          <w:i/>
          <w:color w:val="000000"/>
          <w:sz w:val="24"/>
          <w:szCs w:val="24"/>
          <w:lang w:eastAsia="bg-BG"/>
        </w:rPr>
        <w:tab/>
      </w:r>
      <w:bookmarkStart w:id="24" w:name="_GoBack"/>
      <w:bookmarkEnd w:id="24"/>
      <w:r w:rsidRPr="007F1CA9">
        <w:rPr>
          <w:rFonts w:ascii="Times New Roman" w:hAnsi="Times New Roman"/>
          <w:b/>
          <w:bCs/>
          <w:color w:val="000000"/>
          <w:sz w:val="24"/>
          <w:szCs w:val="24"/>
          <w:lang w:eastAsia="bg-BG"/>
        </w:rPr>
        <w:t xml:space="preserve">Обстоятелството се удостоверява в Част IV, Раздел В, т. 1а) от </w:t>
      </w:r>
      <w:proofErr w:type="spellStart"/>
      <w:r w:rsidRPr="007F1CA9">
        <w:rPr>
          <w:rFonts w:ascii="Times New Roman" w:hAnsi="Times New Roman"/>
          <w:b/>
          <w:bCs/>
          <w:color w:val="000000"/>
          <w:sz w:val="24"/>
          <w:szCs w:val="24"/>
          <w:lang w:eastAsia="bg-BG"/>
        </w:rPr>
        <w:t>еЕЕДОП</w:t>
      </w:r>
      <w:proofErr w:type="spellEnd"/>
      <w:r w:rsidRPr="007F1CA9">
        <w:rPr>
          <w:rFonts w:ascii="Times New Roman" w:hAnsi="Times New Roman"/>
          <w:b/>
          <w:bCs/>
          <w:color w:val="000000"/>
          <w:sz w:val="24"/>
          <w:szCs w:val="24"/>
          <w:lang w:eastAsia="bg-BG"/>
        </w:rPr>
        <w:t xml:space="preserve"> с посочване на информация </w:t>
      </w:r>
      <w:r w:rsidRPr="007F1CA9">
        <w:rPr>
          <w:rFonts w:ascii="Times New Roman" w:hAnsi="Times New Roman"/>
          <w:b/>
          <w:bCs/>
          <w:color w:val="000000"/>
          <w:sz w:val="24"/>
          <w:szCs w:val="24"/>
          <w:lang w:val="ru-RU" w:eastAsia="bg-BG"/>
        </w:rPr>
        <w:t xml:space="preserve">за всяка, </w:t>
      </w:r>
      <w:proofErr w:type="spellStart"/>
      <w:r w:rsidRPr="007F1CA9">
        <w:rPr>
          <w:rFonts w:ascii="Times New Roman" w:hAnsi="Times New Roman"/>
          <w:b/>
          <w:bCs/>
          <w:color w:val="000000"/>
          <w:sz w:val="24"/>
          <w:szCs w:val="24"/>
          <w:lang w:val="ru-RU" w:eastAsia="bg-BG"/>
        </w:rPr>
        <w:t>посочена</w:t>
      </w:r>
      <w:proofErr w:type="spellEnd"/>
      <w:r w:rsidRPr="007F1CA9">
        <w:rPr>
          <w:rFonts w:ascii="Times New Roman" w:hAnsi="Times New Roman"/>
          <w:b/>
          <w:bCs/>
          <w:color w:val="000000"/>
          <w:sz w:val="24"/>
          <w:szCs w:val="24"/>
          <w:lang w:val="ru-RU" w:eastAsia="bg-BG"/>
        </w:rPr>
        <w:t xml:space="preserve"> </w:t>
      </w:r>
      <w:proofErr w:type="spellStart"/>
      <w:r w:rsidRPr="007F1CA9">
        <w:rPr>
          <w:rFonts w:ascii="Times New Roman" w:hAnsi="Times New Roman"/>
          <w:b/>
          <w:bCs/>
          <w:color w:val="000000"/>
          <w:sz w:val="24"/>
          <w:szCs w:val="24"/>
          <w:lang w:val="ru-RU" w:eastAsia="bg-BG"/>
        </w:rPr>
        <w:t>като</w:t>
      </w:r>
      <w:proofErr w:type="spellEnd"/>
      <w:r w:rsidRPr="007F1CA9">
        <w:rPr>
          <w:rFonts w:ascii="Times New Roman" w:hAnsi="Times New Roman"/>
          <w:b/>
          <w:bCs/>
          <w:color w:val="000000"/>
          <w:sz w:val="24"/>
          <w:szCs w:val="24"/>
          <w:lang w:val="ru-RU" w:eastAsia="bg-BG"/>
        </w:rPr>
        <w:t xml:space="preserve"> </w:t>
      </w:r>
      <w:proofErr w:type="spellStart"/>
      <w:r w:rsidRPr="007F1CA9">
        <w:rPr>
          <w:rFonts w:ascii="Times New Roman" w:hAnsi="Times New Roman"/>
          <w:b/>
          <w:bCs/>
          <w:color w:val="000000"/>
          <w:sz w:val="24"/>
          <w:szCs w:val="24"/>
          <w:lang w:val="ru-RU" w:eastAsia="bg-BG"/>
        </w:rPr>
        <w:t>изпълнена</w:t>
      </w:r>
      <w:proofErr w:type="spellEnd"/>
      <w:r w:rsidRPr="007F1CA9">
        <w:rPr>
          <w:rFonts w:ascii="Times New Roman" w:hAnsi="Times New Roman"/>
          <w:b/>
          <w:bCs/>
          <w:color w:val="000000"/>
          <w:sz w:val="24"/>
          <w:szCs w:val="24"/>
          <w:lang w:val="ru-RU" w:eastAsia="bg-BG"/>
        </w:rPr>
        <w:t xml:space="preserve"> от него услуга </w:t>
      </w:r>
      <w:proofErr w:type="spellStart"/>
      <w:r w:rsidRPr="007F1CA9">
        <w:rPr>
          <w:rFonts w:ascii="Times New Roman" w:hAnsi="Times New Roman"/>
          <w:b/>
          <w:bCs/>
          <w:color w:val="000000"/>
          <w:sz w:val="24"/>
          <w:szCs w:val="24"/>
          <w:lang w:val="ru-RU" w:eastAsia="bg-BG"/>
        </w:rPr>
        <w:t>относно</w:t>
      </w:r>
      <w:proofErr w:type="spellEnd"/>
      <w:r w:rsidRPr="007F1CA9">
        <w:rPr>
          <w:rFonts w:ascii="Times New Roman" w:hAnsi="Times New Roman"/>
          <w:b/>
          <w:bCs/>
          <w:color w:val="000000"/>
          <w:sz w:val="24"/>
          <w:szCs w:val="24"/>
          <w:lang w:val="ru-RU" w:eastAsia="bg-BG"/>
        </w:rPr>
        <w:t>:</w:t>
      </w:r>
      <w:r w:rsidRPr="007F1CA9">
        <w:rPr>
          <w:rFonts w:ascii="Times New Roman" w:hAnsi="Times New Roman"/>
          <w:bCs/>
          <w:color w:val="000000"/>
          <w:sz w:val="24"/>
          <w:szCs w:val="24"/>
          <w:lang w:val="ru-RU" w:eastAsia="bg-BG"/>
        </w:rPr>
        <w:t xml:space="preserve"> </w:t>
      </w:r>
      <w:r w:rsidRPr="007F1CA9">
        <w:rPr>
          <w:rFonts w:ascii="Times New Roman" w:hAnsi="Times New Roman"/>
          <w:b/>
          <w:bCs/>
          <w:iCs/>
          <w:color w:val="000000"/>
          <w:sz w:val="24"/>
          <w:szCs w:val="24"/>
          <w:lang w:val="ru-RU" w:eastAsia="bg-BG"/>
        </w:rPr>
        <w:t xml:space="preserve">(1) </w:t>
      </w:r>
      <w:proofErr w:type="spellStart"/>
      <w:r w:rsidRPr="007F1CA9">
        <w:rPr>
          <w:rFonts w:ascii="Times New Roman" w:hAnsi="Times New Roman"/>
          <w:bCs/>
          <w:iCs/>
          <w:color w:val="000000"/>
          <w:sz w:val="24"/>
          <w:szCs w:val="24"/>
          <w:lang w:val="ru-RU" w:eastAsia="bg-BG"/>
        </w:rPr>
        <w:t>конкретните</w:t>
      </w:r>
      <w:proofErr w:type="spellEnd"/>
      <w:r w:rsidRPr="007F1CA9">
        <w:rPr>
          <w:rFonts w:ascii="Times New Roman" w:hAnsi="Times New Roman"/>
          <w:bCs/>
          <w:iCs/>
          <w:color w:val="000000"/>
          <w:sz w:val="24"/>
          <w:szCs w:val="24"/>
          <w:lang w:val="ru-RU" w:eastAsia="bg-BG"/>
        </w:rPr>
        <w:t xml:space="preserve"> </w:t>
      </w:r>
      <w:proofErr w:type="spellStart"/>
      <w:r w:rsidRPr="007F1CA9">
        <w:rPr>
          <w:rFonts w:ascii="Times New Roman" w:hAnsi="Times New Roman"/>
          <w:bCs/>
          <w:iCs/>
          <w:color w:val="000000"/>
          <w:sz w:val="24"/>
          <w:szCs w:val="24"/>
          <w:lang w:val="ru-RU" w:eastAsia="bg-BG"/>
        </w:rPr>
        <w:t>дейности</w:t>
      </w:r>
      <w:proofErr w:type="spellEnd"/>
      <w:r w:rsidRPr="007F1CA9">
        <w:rPr>
          <w:rFonts w:ascii="Times New Roman" w:hAnsi="Times New Roman"/>
          <w:bCs/>
          <w:iCs/>
          <w:color w:val="000000"/>
          <w:sz w:val="24"/>
          <w:szCs w:val="24"/>
          <w:lang w:val="ru-RU" w:eastAsia="bg-BG"/>
        </w:rPr>
        <w:t xml:space="preserve">, </w:t>
      </w:r>
      <w:proofErr w:type="spellStart"/>
      <w:r w:rsidRPr="007F1CA9">
        <w:rPr>
          <w:rFonts w:ascii="Times New Roman" w:hAnsi="Times New Roman"/>
          <w:bCs/>
          <w:iCs/>
          <w:color w:val="000000"/>
          <w:sz w:val="24"/>
          <w:szCs w:val="24"/>
          <w:lang w:val="ru-RU" w:eastAsia="bg-BG"/>
        </w:rPr>
        <w:t>които</w:t>
      </w:r>
      <w:proofErr w:type="spellEnd"/>
      <w:r w:rsidRPr="007F1CA9">
        <w:rPr>
          <w:rFonts w:ascii="Times New Roman" w:hAnsi="Times New Roman"/>
          <w:bCs/>
          <w:iCs/>
          <w:color w:val="000000"/>
          <w:sz w:val="24"/>
          <w:szCs w:val="24"/>
          <w:lang w:val="ru-RU" w:eastAsia="bg-BG"/>
        </w:rPr>
        <w:t xml:space="preserve"> </w:t>
      </w:r>
      <w:proofErr w:type="spellStart"/>
      <w:r w:rsidRPr="007F1CA9">
        <w:rPr>
          <w:rFonts w:ascii="Times New Roman" w:hAnsi="Times New Roman"/>
          <w:bCs/>
          <w:iCs/>
          <w:color w:val="000000"/>
          <w:sz w:val="24"/>
          <w:szCs w:val="24"/>
          <w:lang w:val="ru-RU" w:eastAsia="bg-BG"/>
        </w:rPr>
        <w:t>са</w:t>
      </w:r>
      <w:proofErr w:type="spellEnd"/>
      <w:r w:rsidRPr="007F1CA9">
        <w:rPr>
          <w:rFonts w:ascii="Times New Roman" w:hAnsi="Times New Roman"/>
          <w:bCs/>
          <w:iCs/>
          <w:color w:val="000000"/>
          <w:sz w:val="24"/>
          <w:szCs w:val="24"/>
          <w:lang w:val="ru-RU" w:eastAsia="bg-BG"/>
        </w:rPr>
        <w:t xml:space="preserve"> </w:t>
      </w:r>
      <w:proofErr w:type="spellStart"/>
      <w:r w:rsidRPr="007F1CA9">
        <w:rPr>
          <w:rFonts w:ascii="Times New Roman" w:hAnsi="Times New Roman"/>
          <w:bCs/>
          <w:iCs/>
          <w:color w:val="000000"/>
          <w:sz w:val="24"/>
          <w:szCs w:val="24"/>
          <w:lang w:val="ru-RU" w:eastAsia="bg-BG"/>
        </w:rPr>
        <w:t>изпълнени</w:t>
      </w:r>
      <w:proofErr w:type="spellEnd"/>
      <w:r w:rsidRPr="007F1CA9">
        <w:rPr>
          <w:rFonts w:ascii="Times New Roman" w:hAnsi="Times New Roman"/>
          <w:bCs/>
          <w:iCs/>
          <w:color w:val="000000"/>
          <w:sz w:val="24"/>
          <w:szCs w:val="24"/>
          <w:lang w:val="ru-RU" w:eastAsia="bg-BG"/>
        </w:rPr>
        <w:t xml:space="preserve"> и </w:t>
      </w:r>
      <w:proofErr w:type="spellStart"/>
      <w:r w:rsidRPr="007F1CA9">
        <w:rPr>
          <w:rFonts w:ascii="Times New Roman" w:hAnsi="Times New Roman"/>
          <w:bCs/>
          <w:iCs/>
          <w:color w:val="000000"/>
          <w:sz w:val="24"/>
          <w:szCs w:val="24"/>
          <w:lang w:val="ru-RU" w:eastAsia="bg-BG"/>
        </w:rPr>
        <w:t>са</w:t>
      </w:r>
      <w:proofErr w:type="spellEnd"/>
      <w:r w:rsidRPr="007F1CA9">
        <w:rPr>
          <w:rFonts w:ascii="Times New Roman" w:hAnsi="Times New Roman"/>
          <w:bCs/>
          <w:iCs/>
          <w:color w:val="000000"/>
          <w:sz w:val="24"/>
          <w:szCs w:val="24"/>
          <w:lang w:val="ru-RU" w:eastAsia="bg-BG"/>
        </w:rPr>
        <w:t xml:space="preserve"> </w:t>
      </w:r>
      <w:proofErr w:type="spellStart"/>
      <w:r w:rsidRPr="007F1CA9">
        <w:rPr>
          <w:rFonts w:ascii="Times New Roman" w:hAnsi="Times New Roman"/>
          <w:bCs/>
          <w:iCs/>
          <w:color w:val="000000"/>
          <w:sz w:val="24"/>
          <w:szCs w:val="24"/>
          <w:lang w:val="ru-RU" w:eastAsia="bg-BG"/>
        </w:rPr>
        <w:t>идентични</w:t>
      </w:r>
      <w:proofErr w:type="spellEnd"/>
      <w:r w:rsidRPr="007F1CA9">
        <w:rPr>
          <w:rFonts w:ascii="Times New Roman" w:hAnsi="Times New Roman"/>
          <w:bCs/>
          <w:iCs/>
          <w:color w:val="000000"/>
          <w:sz w:val="24"/>
          <w:szCs w:val="24"/>
          <w:lang w:val="ru-RU" w:eastAsia="bg-BG"/>
        </w:rPr>
        <w:t xml:space="preserve"> или сходни с предмета на </w:t>
      </w:r>
      <w:proofErr w:type="spellStart"/>
      <w:r w:rsidRPr="007F1CA9">
        <w:rPr>
          <w:rFonts w:ascii="Times New Roman" w:hAnsi="Times New Roman"/>
          <w:bCs/>
          <w:iCs/>
          <w:color w:val="000000"/>
          <w:sz w:val="24"/>
          <w:szCs w:val="24"/>
          <w:lang w:val="ru-RU" w:eastAsia="bg-BG"/>
        </w:rPr>
        <w:t>възлагане</w:t>
      </w:r>
      <w:proofErr w:type="spellEnd"/>
      <w:r w:rsidRPr="007F1CA9">
        <w:rPr>
          <w:rFonts w:ascii="Times New Roman" w:hAnsi="Times New Roman"/>
          <w:bCs/>
          <w:iCs/>
          <w:color w:val="000000"/>
          <w:sz w:val="24"/>
          <w:szCs w:val="24"/>
          <w:lang w:val="ru-RU" w:eastAsia="bg-BG"/>
        </w:rPr>
        <w:t xml:space="preserve">, </w:t>
      </w:r>
      <w:proofErr w:type="spellStart"/>
      <w:r w:rsidRPr="007F1CA9">
        <w:rPr>
          <w:rFonts w:ascii="Times New Roman" w:hAnsi="Times New Roman"/>
          <w:bCs/>
          <w:iCs/>
          <w:color w:val="000000"/>
          <w:sz w:val="24"/>
          <w:szCs w:val="24"/>
          <w:lang w:val="ru-RU" w:eastAsia="bg-BG"/>
        </w:rPr>
        <w:t>както</w:t>
      </w:r>
      <w:proofErr w:type="spellEnd"/>
      <w:r w:rsidRPr="007F1CA9">
        <w:rPr>
          <w:rFonts w:ascii="Times New Roman" w:hAnsi="Times New Roman"/>
          <w:bCs/>
          <w:iCs/>
          <w:color w:val="000000"/>
          <w:sz w:val="24"/>
          <w:szCs w:val="24"/>
          <w:lang w:val="ru-RU" w:eastAsia="bg-BG"/>
        </w:rPr>
        <w:t xml:space="preserve"> и </w:t>
      </w:r>
      <w:proofErr w:type="spellStart"/>
      <w:r w:rsidRPr="007F1CA9">
        <w:rPr>
          <w:rFonts w:ascii="Times New Roman" w:hAnsi="Times New Roman"/>
          <w:bCs/>
          <w:iCs/>
          <w:color w:val="000000"/>
          <w:sz w:val="24"/>
          <w:szCs w:val="24"/>
          <w:lang w:val="ru-RU" w:eastAsia="bg-BG"/>
        </w:rPr>
        <w:t>конкретните</w:t>
      </w:r>
      <w:proofErr w:type="spellEnd"/>
      <w:r w:rsidRPr="007F1CA9">
        <w:rPr>
          <w:rFonts w:ascii="Times New Roman" w:hAnsi="Times New Roman"/>
          <w:bCs/>
          <w:iCs/>
          <w:color w:val="000000"/>
          <w:sz w:val="24"/>
          <w:szCs w:val="24"/>
          <w:lang w:val="ru-RU" w:eastAsia="bg-BG"/>
        </w:rPr>
        <w:t xml:space="preserve">, </w:t>
      </w:r>
      <w:proofErr w:type="spellStart"/>
      <w:r w:rsidRPr="007F1CA9">
        <w:rPr>
          <w:rFonts w:ascii="Times New Roman" w:hAnsi="Times New Roman"/>
          <w:bCs/>
          <w:iCs/>
          <w:color w:val="000000"/>
          <w:sz w:val="24"/>
          <w:szCs w:val="24"/>
          <w:lang w:val="ru-RU" w:eastAsia="bg-BG"/>
        </w:rPr>
        <w:t>предоставени</w:t>
      </w:r>
      <w:proofErr w:type="spellEnd"/>
      <w:r w:rsidRPr="007F1CA9">
        <w:rPr>
          <w:rFonts w:ascii="Times New Roman" w:hAnsi="Times New Roman"/>
          <w:bCs/>
          <w:iCs/>
          <w:color w:val="000000"/>
          <w:sz w:val="24"/>
          <w:szCs w:val="24"/>
          <w:lang w:val="ru-RU" w:eastAsia="bg-BG"/>
        </w:rPr>
        <w:t xml:space="preserve"> от него услуги; </w:t>
      </w:r>
      <w:r w:rsidRPr="007F1CA9">
        <w:rPr>
          <w:rFonts w:ascii="Times New Roman" w:hAnsi="Times New Roman"/>
          <w:b/>
          <w:bCs/>
          <w:iCs/>
          <w:color w:val="000000"/>
          <w:sz w:val="24"/>
          <w:szCs w:val="24"/>
          <w:lang w:val="ru-RU" w:eastAsia="bg-BG"/>
        </w:rPr>
        <w:t xml:space="preserve">(2) </w:t>
      </w:r>
      <w:proofErr w:type="spellStart"/>
      <w:r w:rsidRPr="007F1CA9">
        <w:rPr>
          <w:rFonts w:ascii="Times New Roman" w:hAnsi="Times New Roman"/>
          <w:bCs/>
          <w:iCs/>
          <w:color w:val="000000"/>
          <w:sz w:val="24"/>
          <w:szCs w:val="24"/>
          <w:lang w:val="ru-RU" w:eastAsia="bg-BG"/>
        </w:rPr>
        <w:t>лицето</w:t>
      </w:r>
      <w:proofErr w:type="spellEnd"/>
      <w:r w:rsidRPr="007F1CA9">
        <w:rPr>
          <w:rFonts w:ascii="Times New Roman" w:hAnsi="Times New Roman"/>
          <w:bCs/>
          <w:iCs/>
          <w:color w:val="000000"/>
          <w:sz w:val="24"/>
          <w:szCs w:val="24"/>
          <w:lang w:val="ru-RU" w:eastAsia="bg-BG"/>
        </w:rPr>
        <w:t xml:space="preserve">, получило </w:t>
      </w:r>
      <w:proofErr w:type="spellStart"/>
      <w:r w:rsidRPr="007F1CA9">
        <w:rPr>
          <w:rFonts w:ascii="Times New Roman" w:hAnsi="Times New Roman"/>
          <w:bCs/>
          <w:iCs/>
          <w:color w:val="000000"/>
          <w:sz w:val="24"/>
          <w:szCs w:val="24"/>
          <w:lang w:val="ru-RU" w:eastAsia="bg-BG"/>
        </w:rPr>
        <w:t>услугата</w:t>
      </w:r>
      <w:proofErr w:type="spellEnd"/>
      <w:r w:rsidRPr="007F1CA9">
        <w:rPr>
          <w:rFonts w:ascii="Times New Roman" w:hAnsi="Times New Roman"/>
          <w:bCs/>
          <w:iCs/>
          <w:color w:val="000000"/>
          <w:sz w:val="24"/>
          <w:szCs w:val="24"/>
          <w:lang w:val="ru-RU" w:eastAsia="bg-BG"/>
        </w:rPr>
        <w:t xml:space="preserve"> (</w:t>
      </w:r>
      <w:proofErr w:type="spellStart"/>
      <w:r w:rsidRPr="007F1CA9">
        <w:rPr>
          <w:rFonts w:ascii="Times New Roman" w:hAnsi="Times New Roman"/>
          <w:bCs/>
          <w:iCs/>
          <w:color w:val="000000"/>
          <w:sz w:val="24"/>
          <w:szCs w:val="24"/>
          <w:lang w:val="ru-RU" w:eastAsia="bg-BG"/>
        </w:rPr>
        <w:t>Възложител</w:t>
      </w:r>
      <w:proofErr w:type="spellEnd"/>
      <w:r w:rsidRPr="007F1CA9">
        <w:rPr>
          <w:rFonts w:ascii="Times New Roman" w:hAnsi="Times New Roman"/>
          <w:bCs/>
          <w:iCs/>
          <w:color w:val="000000"/>
          <w:sz w:val="24"/>
          <w:szCs w:val="24"/>
          <w:lang w:val="ru-RU" w:eastAsia="bg-BG"/>
        </w:rPr>
        <w:t xml:space="preserve">/Инвеститор); </w:t>
      </w:r>
      <w:r w:rsidRPr="007F1CA9">
        <w:rPr>
          <w:rFonts w:ascii="Times New Roman" w:hAnsi="Times New Roman"/>
          <w:b/>
          <w:bCs/>
          <w:iCs/>
          <w:color w:val="000000"/>
          <w:sz w:val="24"/>
          <w:szCs w:val="24"/>
          <w:lang w:val="ru-RU" w:eastAsia="bg-BG"/>
        </w:rPr>
        <w:t xml:space="preserve">(3) </w:t>
      </w:r>
      <w:proofErr w:type="spellStart"/>
      <w:r w:rsidRPr="007F1CA9">
        <w:rPr>
          <w:rFonts w:ascii="Times New Roman" w:hAnsi="Times New Roman"/>
          <w:bCs/>
          <w:iCs/>
          <w:color w:val="000000"/>
          <w:sz w:val="24"/>
          <w:szCs w:val="24"/>
          <w:lang w:val="ru-RU" w:eastAsia="bg-BG"/>
        </w:rPr>
        <w:t>стойност</w:t>
      </w:r>
      <w:proofErr w:type="spellEnd"/>
      <w:r w:rsidRPr="007F1CA9">
        <w:rPr>
          <w:rFonts w:ascii="Times New Roman" w:hAnsi="Times New Roman"/>
          <w:bCs/>
          <w:iCs/>
          <w:color w:val="000000"/>
          <w:sz w:val="24"/>
          <w:szCs w:val="24"/>
          <w:lang w:val="ru-RU" w:eastAsia="bg-BG"/>
        </w:rPr>
        <w:t xml:space="preserve"> на </w:t>
      </w:r>
      <w:proofErr w:type="spellStart"/>
      <w:r w:rsidRPr="007F1CA9">
        <w:rPr>
          <w:rFonts w:ascii="Times New Roman" w:hAnsi="Times New Roman"/>
          <w:bCs/>
          <w:iCs/>
          <w:color w:val="000000"/>
          <w:sz w:val="24"/>
          <w:szCs w:val="24"/>
          <w:lang w:val="ru-RU" w:eastAsia="bg-BG"/>
        </w:rPr>
        <w:t>изпълнените</w:t>
      </w:r>
      <w:proofErr w:type="spellEnd"/>
      <w:r w:rsidRPr="007F1CA9">
        <w:rPr>
          <w:rFonts w:ascii="Times New Roman" w:hAnsi="Times New Roman"/>
          <w:bCs/>
          <w:iCs/>
          <w:color w:val="000000"/>
          <w:sz w:val="24"/>
          <w:szCs w:val="24"/>
          <w:lang w:val="ru-RU" w:eastAsia="bg-BG"/>
        </w:rPr>
        <w:t xml:space="preserve"> </w:t>
      </w:r>
      <w:proofErr w:type="spellStart"/>
      <w:r w:rsidRPr="007F1CA9">
        <w:rPr>
          <w:rFonts w:ascii="Times New Roman" w:hAnsi="Times New Roman"/>
          <w:bCs/>
          <w:iCs/>
          <w:color w:val="000000"/>
          <w:sz w:val="24"/>
          <w:szCs w:val="24"/>
          <w:lang w:val="ru-RU" w:eastAsia="bg-BG"/>
        </w:rPr>
        <w:t>дейности</w:t>
      </w:r>
      <w:proofErr w:type="spellEnd"/>
      <w:r w:rsidRPr="007F1CA9">
        <w:rPr>
          <w:rFonts w:ascii="Times New Roman" w:hAnsi="Times New Roman"/>
          <w:bCs/>
          <w:iCs/>
          <w:color w:val="000000"/>
          <w:sz w:val="24"/>
          <w:szCs w:val="24"/>
          <w:lang w:val="ru-RU" w:eastAsia="bg-BG"/>
        </w:rPr>
        <w:t xml:space="preserve">; </w:t>
      </w:r>
      <w:r w:rsidRPr="007F1CA9">
        <w:rPr>
          <w:rFonts w:ascii="Times New Roman" w:hAnsi="Times New Roman"/>
          <w:b/>
          <w:bCs/>
          <w:iCs/>
          <w:color w:val="000000"/>
          <w:sz w:val="24"/>
          <w:szCs w:val="24"/>
          <w:lang w:val="ru-RU" w:eastAsia="bg-BG"/>
        </w:rPr>
        <w:t xml:space="preserve">(4) </w:t>
      </w:r>
      <w:proofErr w:type="spellStart"/>
      <w:r w:rsidRPr="007F1CA9">
        <w:rPr>
          <w:rFonts w:ascii="Times New Roman" w:hAnsi="Times New Roman"/>
          <w:bCs/>
          <w:iCs/>
          <w:color w:val="000000"/>
          <w:sz w:val="24"/>
          <w:szCs w:val="24"/>
          <w:lang w:val="ru-RU" w:eastAsia="bg-BG"/>
        </w:rPr>
        <w:t>датата</w:t>
      </w:r>
      <w:proofErr w:type="spellEnd"/>
      <w:r w:rsidRPr="007F1CA9">
        <w:rPr>
          <w:rFonts w:ascii="Times New Roman" w:hAnsi="Times New Roman"/>
          <w:bCs/>
          <w:iCs/>
          <w:color w:val="000000"/>
          <w:sz w:val="24"/>
          <w:szCs w:val="24"/>
          <w:lang w:val="ru-RU" w:eastAsia="bg-BG"/>
        </w:rPr>
        <w:t xml:space="preserve">, на </w:t>
      </w:r>
      <w:proofErr w:type="spellStart"/>
      <w:r w:rsidRPr="007F1CA9">
        <w:rPr>
          <w:rFonts w:ascii="Times New Roman" w:hAnsi="Times New Roman"/>
          <w:bCs/>
          <w:iCs/>
          <w:color w:val="000000"/>
          <w:sz w:val="24"/>
          <w:szCs w:val="24"/>
          <w:lang w:val="ru-RU" w:eastAsia="bg-BG"/>
        </w:rPr>
        <w:t>която</w:t>
      </w:r>
      <w:proofErr w:type="spellEnd"/>
      <w:r w:rsidRPr="007F1CA9">
        <w:rPr>
          <w:rFonts w:ascii="Times New Roman" w:hAnsi="Times New Roman"/>
          <w:bCs/>
          <w:iCs/>
          <w:color w:val="000000"/>
          <w:sz w:val="24"/>
          <w:szCs w:val="24"/>
          <w:lang w:val="ru-RU" w:eastAsia="bg-BG"/>
        </w:rPr>
        <w:t xml:space="preserve"> е приключило </w:t>
      </w:r>
      <w:proofErr w:type="spellStart"/>
      <w:r w:rsidRPr="007F1CA9">
        <w:rPr>
          <w:rFonts w:ascii="Times New Roman" w:hAnsi="Times New Roman"/>
          <w:bCs/>
          <w:iCs/>
          <w:color w:val="000000"/>
          <w:sz w:val="24"/>
          <w:szCs w:val="24"/>
          <w:lang w:val="ru-RU" w:eastAsia="bg-BG"/>
        </w:rPr>
        <w:t>изпълнението</w:t>
      </w:r>
      <w:proofErr w:type="spellEnd"/>
      <w:r w:rsidRPr="007F1CA9">
        <w:rPr>
          <w:rFonts w:ascii="Times New Roman" w:hAnsi="Times New Roman"/>
          <w:bCs/>
          <w:iCs/>
          <w:color w:val="000000"/>
          <w:sz w:val="24"/>
          <w:szCs w:val="24"/>
          <w:lang w:val="ru-RU" w:eastAsia="bg-BG"/>
        </w:rPr>
        <w:t xml:space="preserve">, с описание на </w:t>
      </w:r>
      <w:proofErr w:type="spellStart"/>
      <w:r w:rsidRPr="007F1CA9">
        <w:rPr>
          <w:rFonts w:ascii="Times New Roman" w:hAnsi="Times New Roman"/>
          <w:bCs/>
          <w:iCs/>
          <w:color w:val="000000"/>
          <w:sz w:val="24"/>
          <w:szCs w:val="24"/>
          <w:lang w:val="ru-RU" w:eastAsia="bg-BG"/>
        </w:rPr>
        <w:t>конкретния</w:t>
      </w:r>
      <w:proofErr w:type="spellEnd"/>
      <w:r w:rsidRPr="007F1CA9">
        <w:rPr>
          <w:rFonts w:ascii="Times New Roman" w:hAnsi="Times New Roman"/>
          <w:bCs/>
          <w:iCs/>
          <w:color w:val="000000"/>
          <w:sz w:val="24"/>
          <w:szCs w:val="24"/>
          <w:lang w:val="ru-RU" w:eastAsia="bg-BG"/>
        </w:rPr>
        <w:t xml:space="preserve"> документ, </w:t>
      </w:r>
      <w:proofErr w:type="spellStart"/>
      <w:r w:rsidRPr="007F1CA9">
        <w:rPr>
          <w:rFonts w:ascii="Times New Roman" w:hAnsi="Times New Roman"/>
          <w:bCs/>
          <w:iCs/>
          <w:color w:val="000000"/>
          <w:sz w:val="24"/>
          <w:szCs w:val="24"/>
          <w:lang w:val="ru-RU" w:eastAsia="bg-BG"/>
        </w:rPr>
        <w:t>удостоверяващ</w:t>
      </w:r>
      <w:proofErr w:type="spellEnd"/>
      <w:r w:rsidRPr="007F1CA9">
        <w:rPr>
          <w:rFonts w:ascii="Times New Roman" w:hAnsi="Times New Roman"/>
          <w:bCs/>
          <w:iCs/>
          <w:color w:val="000000"/>
          <w:sz w:val="24"/>
          <w:szCs w:val="24"/>
          <w:lang w:val="ru-RU" w:eastAsia="bg-BG"/>
        </w:rPr>
        <w:t xml:space="preserve"> </w:t>
      </w:r>
      <w:proofErr w:type="spellStart"/>
      <w:r w:rsidRPr="007F1CA9">
        <w:rPr>
          <w:rFonts w:ascii="Times New Roman" w:hAnsi="Times New Roman"/>
          <w:bCs/>
          <w:iCs/>
          <w:color w:val="000000"/>
          <w:sz w:val="24"/>
          <w:szCs w:val="24"/>
          <w:lang w:val="ru-RU" w:eastAsia="bg-BG"/>
        </w:rPr>
        <w:t>приемане</w:t>
      </w:r>
      <w:proofErr w:type="spellEnd"/>
      <w:r w:rsidRPr="007F1CA9">
        <w:rPr>
          <w:rFonts w:ascii="Times New Roman" w:hAnsi="Times New Roman"/>
          <w:bCs/>
          <w:iCs/>
          <w:color w:val="000000"/>
          <w:sz w:val="24"/>
          <w:szCs w:val="24"/>
          <w:lang w:val="ru-RU" w:eastAsia="bg-BG"/>
        </w:rPr>
        <w:t xml:space="preserve"> на </w:t>
      </w:r>
      <w:proofErr w:type="spellStart"/>
      <w:r w:rsidRPr="007F1CA9">
        <w:rPr>
          <w:rFonts w:ascii="Times New Roman" w:hAnsi="Times New Roman"/>
          <w:bCs/>
          <w:iCs/>
          <w:color w:val="000000"/>
          <w:sz w:val="24"/>
          <w:szCs w:val="24"/>
          <w:lang w:val="ru-RU" w:eastAsia="bg-BG"/>
        </w:rPr>
        <w:t>изпълнените</w:t>
      </w:r>
      <w:proofErr w:type="spellEnd"/>
      <w:r w:rsidRPr="007F1CA9">
        <w:rPr>
          <w:rFonts w:ascii="Times New Roman" w:hAnsi="Times New Roman"/>
          <w:bCs/>
          <w:iCs/>
          <w:color w:val="000000"/>
          <w:sz w:val="24"/>
          <w:szCs w:val="24"/>
          <w:lang w:val="ru-RU" w:eastAsia="bg-BG"/>
        </w:rPr>
        <w:t xml:space="preserve"> услуги. </w:t>
      </w:r>
    </w:p>
    <w:p w:rsidR="00D302BB" w:rsidRPr="008147B4" w:rsidRDefault="00D302BB" w:rsidP="00BB54A1">
      <w:pPr>
        <w:shd w:val="clear" w:color="auto" w:fill="FFFFFF"/>
        <w:spacing w:after="0" w:line="240" w:lineRule="auto"/>
        <w:ind w:right="4" w:firstLine="567"/>
        <w:jc w:val="both"/>
        <w:rPr>
          <w:rFonts w:ascii="Times New Roman" w:hAnsi="Times New Roman"/>
          <w:i/>
          <w:iCs/>
          <w:sz w:val="24"/>
          <w:szCs w:val="24"/>
        </w:rPr>
      </w:pPr>
      <w:r w:rsidRPr="00324303">
        <w:rPr>
          <w:rFonts w:ascii="Times New Roman" w:hAnsi="Times New Roman"/>
          <w:i/>
          <w:iCs/>
          <w:sz w:val="24"/>
          <w:szCs w:val="24"/>
        </w:rPr>
        <w:t>В случаите на чл.</w:t>
      </w:r>
      <w:r>
        <w:rPr>
          <w:rFonts w:ascii="Times New Roman" w:hAnsi="Times New Roman"/>
          <w:i/>
          <w:iCs/>
          <w:sz w:val="24"/>
          <w:szCs w:val="24"/>
        </w:rPr>
        <w:t xml:space="preserve"> 67, ал. 5 и чл. 112, ал. 1, т. 2 </w:t>
      </w:r>
      <w:r w:rsidRPr="00324303">
        <w:rPr>
          <w:rFonts w:ascii="Times New Roman" w:hAnsi="Times New Roman"/>
          <w:i/>
          <w:iCs/>
          <w:sz w:val="24"/>
          <w:szCs w:val="24"/>
        </w:rPr>
        <w:t xml:space="preserve">от ЗОП изискването се доказва със </w:t>
      </w:r>
      <w:r w:rsidRPr="008147B4">
        <w:rPr>
          <w:rFonts w:ascii="Times New Roman" w:hAnsi="Times New Roman"/>
          <w:i/>
          <w:iCs/>
          <w:sz w:val="24"/>
          <w:szCs w:val="24"/>
        </w:rPr>
        <w:t>списък на услугите, които са идентични или сходни с предмета на обществената поръчка, с посочване на</w:t>
      </w:r>
      <w:r w:rsidRPr="00A075D5">
        <w:rPr>
          <w:rFonts w:ascii="Times New Roman" w:hAnsi="Times New Roman"/>
          <w:i/>
          <w:iCs/>
          <w:sz w:val="24"/>
          <w:szCs w:val="24"/>
          <w:lang w:val="ru-RU"/>
        </w:rPr>
        <w:t xml:space="preserve"> </w:t>
      </w:r>
      <w:proofErr w:type="spellStart"/>
      <w:r w:rsidRPr="00A075D5">
        <w:rPr>
          <w:rFonts w:ascii="Times New Roman" w:hAnsi="Times New Roman"/>
          <w:i/>
          <w:iCs/>
          <w:sz w:val="24"/>
          <w:szCs w:val="24"/>
          <w:lang w:val="ru-RU"/>
        </w:rPr>
        <w:t>стойността</w:t>
      </w:r>
      <w:proofErr w:type="spellEnd"/>
      <w:r w:rsidRPr="00A075D5">
        <w:rPr>
          <w:rFonts w:ascii="Times New Roman" w:hAnsi="Times New Roman"/>
          <w:i/>
          <w:iCs/>
          <w:sz w:val="24"/>
          <w:szCs w:val="24"/>
          <w:lang w:val="ru-RU"/>
        </w:rPr>
        <w:t xml:space="preserve">, </w:t>
      </w:r>
      <w:proofErr w:type="spellStart"/>
      <w:r w:rsidRPr="00A075D5">
        <w:rPr>
          <w:rFonts w:ascii="Times New Roman" w:hAnsi="Times New Roman"/>
          <w:i/>
          <w:iCs/>
          <w:sz w:val="24"/>
          <w:szCs w:val="24"/>
          <w:lang w:val="ru-RU"/>
        </w:rPr>
        <w:t>датата</w:t>
      </w:r>
      <w:proofErr w:type="spellEnd"/>
      <w:r w:rsidRPr="00A075D5">
        <w:rPr>
          <w:rFonts w:ascii="Times New Roman" w:hAnsi="Times New Roman"/>
          <w:i/>
          <w:iCs/>
          <w:sz w:val="24"/>
          <w:szCs w:val="24"/>
          <w:lang w:val="ru-RU"/>
        </w:rPr>
        <w:t xml:space="preserve">, на </w:t>
      </w:r>
      <w:proofErr w:type="spellStart"/>
      <w:r w:rsidRPr="00A075D5">
        <w:rPr>
          <w:rFonts w:ascii="Times New Roman" w:hAnsi="Times New Roman"/>
          <w:i/>
          <w:iCs/>
          <w:sz w:val="24"/>
          <w:szCs w:val="24"/>
          <w:lang w:val="ru-RU"/>
        </w:rPr>
        <w:t>която</w:t>
      </w:r>
      <w:proofErr w:type="spellEnd"/>
      <w:r w:rsidRPr="00A075D5">
        <w:rPr>
          <w:rFonts w:ascii="Times New Roman" w:hAnsi="Times New Roman"/>
          <w:i/>
          <w:iCs/>
          <w:sz w:val="24"/>
          <w:szCs w:val="24"/>
          <w:lang w:val="ru-RU"/>
        </w:rPr>
        <w:t xml:space="preserve"> е приключило </w:t>
      </w:r>
      <w:proofErr w:type="spellStart"/>
      <w:r w:rsidRPr="00A075D5">
        <w:rPr>
          <w:rFonts w:ascii="Times New Roman" w:hAnsi="Times New Roman"/>
          <w:i/>
          <w:iCs/>
          <w:sz w:val="24"/>
          <w:szCs w:val="24"/>
          <w:lang w:val="ru-RU"/>
        </w:rPr>
        <w:t>изпълнението</w:t>
      </w:r>
      <w:proofErr w:type="spellEnd"/>
      <w:r w:rsidRPr="00A075D5">
        <w:rPr>
          <w:rFonts w:ascii="Times New Roman" w:hAnsi="Times New Roman"/>
          <w:i/>
          <w:iCs/>
          <w:sz w:val="24"/>
          <w:szCs w:val="24"/>
          <w:lang w:val="ru-RU"/>
        </w:rPr>
        <w:t xml:space="preserve">, </w:t>
      </w:r>
      <w:proofErr w:type="spellStart"/>
      <w:r w:rsidRPr="00A075D5">
        <w:rPr>
          <w:rFonts w:ascii="Times New Roman" w:hAnsi="Times New Roman"/>
          <w:i/>
          <w:iCs/>
          <w:sz w:val="24"/>
          <w:szCs w:val="24"/>
          <w:lang w:val="ru-RU"/>
        </w:rPr>
        <w:t>мястото</w:t>
      </w:r>
      <w:proofErr w:type="spellEnd"/>
      <w:r w:rsidRPr="00A075D5">
        <w:rPr>
          <w:rFonts w:ascii="Times New Roman" w:hAnsi="Times New Roman"/>
          <w:i/>
          <w:iCs/>
          <w:sz w:val="24"/>
          <w:szCs w:val="24"/>
          <w:lang w:val="ru-RU"/>
        </w:rPr>
        <w:t xml:space="preserve"> и вида, </w:t>
      </w:r>
      <w:proofErr w:type="spellStart"/>
      <w:r w:rsidRPr="00A075D5">
        <w:rPr>
          <w:rFonts w:ascii="Times New Roman" w:hAnsi="Times New Roman"/>
          <w:i/>
          <w:iCs/>
          <w:sz w:val="24"/>
          <w:szCs w:val="24"/>
          <w:lang w:val="ru-RU"/>
        </w:rPr>
        <w:t>както</w:t>
      </w:r>
      <w:proofErr w:type="spellEnd"/>
      <w:r w:rsidRPr="00A075D5">
        <w:rPr>
          <w:rFonts w:ascii="Times New Roman" w:hAnsi="Times New Roman"/>
          <w:i/>
          <w:iCs/>
          <w:sz w:val="24"/>
          <w:szCs w:val="24"/>
          <w:lang w:val="ru-RU"/>
        </w:rPr>
        <w:t xml:space="preserve"> и дали е </w:t>
      </w:r>
      <w:proofErr w:type="spellStart"/>
      <w:r w:rsidRPr="00A075D5">
        <w:rPr>
          <w:rFonts w:ascii="Times New Roman" w:hAnsi="Times New Roman"/>
          <w:i/>
          <w:iCs/>
          <w:sz w:val="24"/>
          <w:szCs w:val="24"/>
          <w:lang w:val="ru-RU"/>
        </w:rPr>
        <w:t>изпълнено</w:t>
      </w:r>
      <w:proofErr w:type="spellEnd"/>
      <w:r w:rsidRPr="00A075D5">
        <w:rPr>
          <w:rFonts w:ascii="Times New Roman" w:hAnsi="Times New Roman"/>
          <w:i/>
          <w:iCs/>
          <w:sz w:val="24"/>
          <w:szCs w:val="24"/>
          <w:lang w:val="ru-RU"/>
        </w:rPr>
        <w:t xml:space="preserve"> в </w:t>
      </w:r>
      <w:proofErr w:type="spellStart"/>
      <w:r w:rsidRPr="00A075D5">
        <w:rPr>
          <w:rFonts w:ascii="Times New Roman" w:hAnsi="Times New Roman"/>
          <w:i/>
          <w:iCs/>
          <w:sz w:val="24"/>
          <w:szCs w:val="24"/>
          <w:lang w:val="ru-RU"/>
        </w:rPr>
        <w:t>съответствие</w:t>
      </w:r>
      <w:proofErr w:type="spellEnd"/>
      <w:r w:rsidRPr="00A075D5">
        <w:rPr>
          <w:rFonts w:ascii="Times New Roman" w:hAnsi="Times New Roman"/>
          <w:i/>
          <w:iCs/>
          <w:sz w:val="24"/>
          <w:szCs w:val="24"/>
          <w:lang w:val="ru-RU"/>
        </w:rPr>
        <w:t xml:space="preserve"> с </w:t>
      </w:r>
      <w:proofErr w:type="spellStart"/>
      <w:r w:rsidRPr="00A075D5">
        <w:rPr>
          <w:rFonts w:ascii="Times New Roman" w:hAnsi="Times New Roman"/>
          <w:i/>
          <w:iCs/>
          <w:sz w:val="24"/>
          <w:szCs w:val="24"/>
          <w:lang w:val="ru-RU"/>
        </w:rPr>
        <w:t>нормативните</w:t>
      </w:r>
      <w:proofErr w:type="spellEnd"/>
      <w:r w:rsidRPr="00A075D5">
        <w:rPr>
          <w:rFonts w:ascii="Times New Roman" w:hAnsi="Times New Roman"/>
          <w:i/>
          <w:iCs/>
          <w:sz w:val="24"/>
          <w:szCs w:val="24"/>
          <w:lang w:val="ru-RU"/>
        </w:rPr>
        <w:t xml:space="preserve"> </w:t>
      </w:r>
      <w:proofErr w:type="spellStart"/>
      <w:r w:rsidRPr="00A075D5">
        <w:rPr>
          <w:rFonts w:ascii="Times New Roman" w:hAnsi="Times New Roman"/>
          <w:i/>
          <w:iCs/>
          <w:sz w:val="24"/>
          <w:szCs w:val="24"/>
          <w:lang w:val="ru-RU"/>
        </w:rPr>
        <w:t>изисквания</w:t>
      </w:r>
      <w:proofErr w:type="spellEnd"/>
      <w:r w:rsidRPr="008147B4">
        <w:rPr>
          <w:rFonts w:ascii="Times New Roman" w:hAnsi="Times New Roman"/>
          <w:i/>
          <w:iCs/>
          <w:sz w:val="24"/>
          <w:szCs w:val="24"/>
        </w:rPr>
        <w:t xml:space="preserve">, заедно с документи, които доказват извършената </w:t>
      </w:r>
      <w:r>
        <w:rPr>
          <w:rFonts w:ascii="Times New Roman" w:hAnsi="Times New Roman"/>
          <w:i/>
          <w:iCs/>
          <w:sz w:val="24"/>
          <w:szCs w:val="24"/>
        </w:rPr>
        <w:t>услуга,</w:t>
      </w:r>
      <w:r w:rsidRPr="00A075D5">
        <w:rPr>
          <w:rFonts w:ascii="Times New Roman" w:hAnsi="Times New Roman"/>
          <w:i/>
          <w:lang w:val="ru-RU"/>
        </w:rPr>
        <w:t xml:space="preserve"> </w:t>
      </w:r>
      <w:proofErr w:type="spellStart"/>
      <w:r>
        <w:rPr>
          <w:rFonts w:ascii="Times New Roman" w:hAnsi="Times New Roman"/>
          <w:i/>
          <w:lang w:val="ru-RU"/>
        </w:rPr>
        <w:t>съгласно</w:t>
      </w:r>
      <w:proofErr w:type="spellEnd"/>
      <w:r>
        <w:rPr>
          <w:rFonts w:ascii="Times New Roman" w:hAnsi="Times New Roman"/>
          <w:i/>
          <w:iCs/>
          <w:sz w:val="24"/>
          <w:szCs w:val="24"/>
        </w:rPr>
        <w:t xml:space="preserve"> чл. 64, ал. 1 т. 2 от ЗОП. </w:t>
      </w:r>
    </w:p>
    <w:p w:rsidR="00D302BB" w:rsidRDefault="00D302BB" w:rsidP="00080267">
      <w:pPr>
        <w:spacing w:after="0" w:line="240" w:lineRule="auto"/>
        <w:jc w:val="both"/>
        <w:rPr>
          <w:rFonts w:ascii="Times New Roman" w:hAnsi="Times New Roman"/>
          <w:noProof/>
          <w:sz w:val="24"/>
          <w:szCs w:val="24"/>
          <w:lang w:val="en-US" w:eastAsia="bg-BG"/>
        </w:rPr>
      </w:pPr>
    </w:p>
    <w:p w:rsidR="00D302BB" w:rsidRPr="00492EE6" w:rsidRDefault="00D302BB" w:rsidP="00080267">
      <w:pPr>
        <w:spacing w:after="0" w:line="240" w:lineRule="auto"/>
        <w:jc w:val="both"/>
        <w:rPr>
          <w:rFonts w:ascii="Times New Roman" w:hAnsi="Times New Roman"/>
          <w:b/>
          <w:sz w:val="24"/>
          <w:szCs w:val="24"/>
        </w:rPr>
      </w:pPr>
      <w:r w:rsidRPr="00492EE6">
        <w:rPr>
          <w:rFonts w:ascii="Times New Roman" w:hAnsi="Times New Roman"/>
          <w:b/>
          <w:sz w:val="24"/>
          <w:szCs w:val="24"/>
        </w:rPr>
        <w:t xml:space="preserve">3.2. </w:t>
      </w:r>
      <w:proofErr w:type="spellStart"/>
      <w:r w:rsidRPr="00492EE6">
        <w:rPr>
          <w:rFonts w:ascii="Times New Roman" w:hAnsi="Times New Roman"/>
          <w:b/>
          <w:bCs/>
          <w:iCs/>
          <w:color w:val="000000"/>
          <w:sz w:val="24"/>
          <w:szCs w:val="24"/>
          <w:lang w:val="ru-RU"/>
        </w:rPr>
        <w:t>Участникът</w:t>
      </w:r>
      <w:proofErr w:type="spellEnd"/>
      <w:r w:rsidRPr="00492EE6">
        <w:rPr>
          <w:rFonts w:ascii="Times New Roman" w:hAnsi="Times New Roman"/>
          <w:b/>
          <w:bCs/>
          <w:iCs/>
          <w:color w:val="000000"/>
          <w:sz w:val="24"/>
          <w:szCs w:val="24"/>
          <w:lang w:val="ru-RU"/>
        </w:rPr>
        <w:t xml:space="preserve"> </w:t>
      </w:r>
      <w:proofErr w:type="spellStart"/>
      <w:r w:rsidRPr="00492EE6">
        <w:rPr>
          <w:rFonts w:ascii="Times New Roman" w:hAnsi="Times New Roman"/>
          <w:b/>
          <w:bCs/>
          <w:iCs/>
          <w:color w:val="000000"/>
          <w:sz w:val="24"/>
          <w:szCs w:val="24"/>
          <w:lang w:val="ru-RU"/>
        </w:rPr>
        <w:t>трябва</w:t>
      </w:r>
      <w:proofErr w:type="spellEnd"/>
      <w:r w:rsidRPr="00492EE6">
        <w:rPr>
          <w:rFonts w:ascii="Times New Roman" w:hAnsi="Times New Roman"/>
          <w:b/>
          <w:bCs/>
          <w:iCs/>
          <w:color w:val="000000"/>
          <w:sz w:val="24"/>
          <w:szCs w:val="24"/>
          <w:lang w:val="ru-RU"/>
        </w:rPr>
        <w:t xml:space="preserve"> да </w:t>
      </w:r>
      <w:proofErr w:type="spellStart"/>
      <w:r w:rsidRPr="00492EE6">
        <w:rPr>
          <w:rFonts w:ascii="Times New Roman" w:hAnsi="Times New Roman"/>
          <w:b/>
          <w:bCs/>
          <w:iCs/>
          <w:color w:val="000000"/>
          <w:sz w:val="24"/>
          <w:szCs w:val="24"/>
          <w:lang w:val="ru-RU"/>
        </w:rPr>
        <w:t>разполага</w:t>
      </w:r>
      <w:proofErr w:type="spellEnd"/>
      <w:r w:rsidRPr="00492EE6">
        <w:rPr>
          <w:rFonts w:ascii="Times New Roman" w:hAnsi="Times New Roman"/>
          <w:b/>
          <w:bCs/>
          <w:iCs/>
          <w:color w:val="000000"/>
          <w:sz w:val="24"/>
          <w:szCs w:val="24"/>
          <w:lang w:val="ru-RU"/>
        </w:rPr>
        <w:t xml:space="preserve"> за </w:t>
      </w:r>
      <w:proofErr w:type="spellStart"/>
      <w:r w:rsidRPr="00492EE6">
        <w:rPr>
          <w:rFonts w:ascii="Times New Roman" w:hAnsi="Times New Roman"/>
          <w:b/>
          <w:bCs/>
          <w:iCs/>
          <w:color w:val="000000"/>
          <w:sz w:val="24"/>
          <w:szCs w:val="24"/>
          <w:lang w:val="ru-RU"/>
        </w:rPr>
        <w:t>целия</w:t>
      </w:r>
      <w:proofErr w:type="spellEnd"/>
      <w:r w:rsidRPr="00492EE6">
        <w:rPr>
          <w:rFonts w:ascii="Times New Roman" w:hAnsi="Times New Roman"/>
          <w:b/>
          <w:bCs/>
          <w:iCs/>
          <w:color w:val="000000"/>
          <w:sz w:val="24"/>
          <w:szCs w:val="24"/>
          <w:lang w:val="ru-RU"/>
        </w:rPr>
        <w:t xml:space="preserve"> срок на </w:t>
      </w:r>
      <w:proofErr w:type="spellStart"/>
      <w:r w:rsidRPr="00492EE6">
        <w:rPr>
          <w:rFonts w:ascii="Times New Roman" w:hAnsi="Times New Roman"/>
          <w:b/>
          <w:bCs/>
          <w:iCs/>
          <w:color w:val="000000"/>
          <w:sz w:val="24"/>
          <w:szCs w:val="24"/>
          <w:lang w:val="ru-RU"/>
        </w:rPr>
        <w:t>изпълнение</w:t>
      </w:r>
      <w:proofErr w:type="spellEnd"/>
      <w:r w:rsidRPr="00492EE6">
        <w:rPr>
          <w:rFonts w:ascii="Times New Roman" w:hAnsi="Times New Roman"/>
          <w:b/>
          <w:bCs/>
          <w:iCs/>
          <w:color w:val="000000"/>
          <w:sz w:val="24"/>
          <w:szCs w:val="24"/>
          <w:lang w:val="ru-RU"/>
        </w:rPr>
        <w:t xml:space="preserve"> на договора с </w:t>
      </w:r>
      <w:proofErr w:type="spellStart"/>
      <w:r w:rsidRPr="00492EE6">
        <w:rPr>
          <w:rFonts w:ascii="Times New Roman" w:hAnsi="Times New Roman"/>
          <w:b/>
          <w:bCs/>
          <w:iCs/>
          <w:color w:val="000000"/>
          <w:sz w:val="24"/>
          <w:szCs w:val="24"/>
          <w:lang w:val="ru-RU"/>
        </w:rPr>
        <w:t>екип</w:t>
      </w:r>
      <w:proofErr w:type="spellEnd"/>
      <w:r w:rsidRPr="00492EE6">
        <w:rPr>
          <w:rFonts w:ascii="Times New Roman" w:hAnsi="Times New Roman"/>
          <w:b/>
          <w:bCs/>
          <w:iCs/>
          <w:color w:val="000000"/>
          <w:sz w:val="24"/>
          <w:szCs w:val="24"/>
          <w:lang w:val="ru-RU"/>
        </w:rPr>
        <w:t xml:space="preserve"> от </w:t>
      </w:r>
      <w:proofErr w:type="spellStart"/>
      <w:r w:rsidRPr="00492EE6">
        <w:rPr>
          <w:rFonts w:ascii="Times New Roman" w:hAnsi="Times New Roman"/>
          <w:b/>
          <w:bCs/>
          <w:iCs/>
          <w:color w:val="000000"/>
          <w:sz w:val="24"/>
          <w:szCs w:val="24"/>
          <w:lang w:val="ru-RU"/>
        </w:rPr>
        <w:t>експерти</w:t>
      </w:r>
      <w:proofErr w:type="spellEnd"/>
      <w:r w:rsidRPr="00492EE6">
        <w:rPr>
          <w:rFonts w:ascii="Times New Roman" w:hAnsi="Times New Roman"/>
          <w:color w:val="000000"/>
          <w:sz w:val="24"/>
          <w:szCs w:val="24"/>
          <w:lang w:val="ru-RU"/>
        </w:rPr>
        <w:t xml:space="preserve">, с </w:t>
      </w:r>
      <w:proofErr w:type="gramStart"/>
      <w:r w:rsidRPr="00492EE6">
        <w:rPr>
          <w:rFonts w:ascii="Times New Roman" w:hAnsi="Times New Roman"/>
          <w:color w:val="000000"/>
          <w:sz w:val="24"/>
          <w:szCs w:val="24"/>
          <w:lang w:val="ru-RU"/>
        </w:rPr>
        <w:t>определена</w:t>
      </w:r>
      <w:proofErr w:type="gram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професионална</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компетентност</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съответстваща</w:t>
      </w:r>
      <w:proofErr w:type="spellEnd"/>
      <w:r w:rsidRPr="00492EE6">
        <w:rPr>
          <w:rFonts w:ascii="Times New Roman" w:hAnsi="Times New Roman"/>
          <w:color w:val="000000"/>
          <w:sz w:val="24"/>
          <w:szCs w:val="24"/>
          <w:lang w:val="ru-RU"/>
        </w:rPr>
        <w:t xml:space="preserve"> на </w:t>
      </w:r>
      <w:proofErr w:type="spellStart"/>
      <w:r w:rsidRPr="00492EE6">
        <w:rPr>
          <w:rFonts w:ascii="Times New Roman" w:hAnsi="Times New Roman"/>
          <w:color w:val="000000"/>
          <w:sz w:val="24"/>
          <w:szCs w:val="24"/>
          <w:lang w:val="ru-RU"/>
        </w:rPr>
        <w:t>спецификата</w:t>
      </w:r>
      <w:proofErr w:type="spellEnd"/>
      <w:r w:rsidRPr="00492EE6">
        <w:rPr>
          <w:rFonts w:ascii="Times New Roman" w:hAnsi="Times New Roman"/>
          <w:color w:val="000000"/>
          <w:sz w:val="24"/>
          <w:szCs w:val="24"/>
          <w:lang w:val="ru-RU"/>
        </w:rPr>
        <w:t xml:space="preserve"> на </w:t>
      </w:r>
      <w:proofErr w:type="spellStart"/>
      <w:r w:rsidRPr="00492EE6">
        <w:rPr>
          <w:rFonts w:ascii="Times New Roman" w:hAnsi="Times New Roman"/>
          <w:color w:val="000000"/>
          <w:sz w:val="24"/>
          <w:szCs w:val="24"/>
          <w:lang w:val="ru-RU"/>
        </w:rPr>
        <w:t>възлагане</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който</w:t>
      </w:r>
      <w:proofErr w:type="spellEnd"/>
      <w:r w:rsidRPr="00492EE6">
        <w:rPr>
          <w:rFonts w:ascii="Times New Roman" w:hAnsi="Times New Roman"/>
          <w:color w:val="000000"/>
          <w:sz w:val="24"/>
          <w:szCs w:val="24"/>
          <w:lang w:val="ru-RU"/>
        </w:rPr>
        <w:t xml:space="preserve"> да </w:t>
      </w:r>
      <w:proofErr w:type="spellStart"/>
      <w:r w:rsidRPr="00492EE6">
        <w:rPr>
          <w:rFonts w:ascii="Times New Roman" w:hAnsi="Times New Roman"/>
          <w:color w:val="000000"/>
          <w:sz w:val="24"/>
          <w:szCs w:val="24"/>
          <w:lang w:val="ru-RU"/>
        </w:rPr>
        <w:t>бъде</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пряко</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ангажиран</w:t>
      </w:r>
      <w:proofErr w:type="spellEnd"/>
      <w:r w:rsidRPr="00492EE6">
        <w:rPr>
          <w:rFonts w:ascii="Times New Roman" w:hAnsi="Times New Roman"/>
          <w:color w:val="000000"/>
          <w:sz w:val="24"/>
          <w:szCs w:val="24"/>
          <w:lang w:val="ru-RU"/>
        </w:rPr>
        <w:t xml:space="preserve"> с </w:t>
      </w:r>
      <w:proofErr w:type="spellStart"/>
      <w:r w:rsidRPr="00492EE6">
        <w:rPr>
          <w:rFonts w:ascii="Times New Roman" w:hAnsi="Times New Roman"/>
          <w:color w:val="000000"/>
          <w:sz w:val="24"/>
          <w:szCs w:val="24"/>
          <w:lang w:val="ru-RU"/>
        </w:rPr>
        <w:t>изпълнението</w:t>
      </w:r>
      <w:proofErr w:type="spellEnd"/>
      <w:r w:rsidRPr="00492EE6">
        <w:rPr>
          <w:rFonts w:ascii="Times New Roman" w:hAnsi="Times New Roman"/>
          <w:color w:val="000000"/>
          <w:sz w:val="24"/>
          <w:szCs w:val="24"/>
          <w:lang w:val="ru-RU"/>
        </w:rPr>
        <w:t xml:space="preserve"> на </w:t>
      </w:r>
      <w:proofErr w:type="spellStart"/>
      <w:r w:rsidRPr="00492EE6">
        <w:rPr>
          <w:rFonts w:ascii="Times New Roman" w:hAnsi="Times New Roman"/>
          <w:color w:val="000000"/>
          <w:sz w:val="24"/>
          <w:szCs w:val="24"/>
          <w:lang w:val="ru-RU"/>
        </w:rPr>
        <w:t>услугите</w:t>
      </w:r>
      <w:proofErr w:type="spellEnd"/>
      <w:r w:rsidRPr="00492EE6">
        <w:rPr>
          <w:rFonts w:ascii="Times New Roman" w:hAnsi="Times New Roman"/>
          <w:color w:val="000000"/>
          <w:sz w:val="24"/>
          <w:szCs w:val="24"/>
          <w:lang w:val="ru-RU"/>
        </w:rPr>
        <w:t xml:space="preserve">, предмет на </w:t>
      </w:r>
      <w:proofErr w:type="spellStart"/>
      <w:r w:rsidRPr="00492EE6">
        <w:rPr>
          <w:rFonts w:ascii="Times New Roman" w:hAnsi="Times New Roman"/>
          <w:color w:val="000000"/>
          <w:sz w:val="24"/>
          <w:szCs w:val="24"/>
          <w:lang w:val="ru-RU"/>
        </w:rPr>
        <w:t>поръчката</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състоящ</w:t>
      </w:r>
      <w:proofErr w:type="spellEnd"/>
      <w:r w:rsidRPr="00492EE6">
        <w:rPr>
          <w:rFonts w:ascii="Times New Roman" w:hAnsi="Times New Roman"/>
          <w:color w:val="000000"/>
          <w:sz w:val="24"/>
          <w:szCs w:val="24"/>
          <w:lang w:val="ru-RU"/>
        </w:rPr>
        <w:t xml:space="preserve"> се </w:t>
      </w:r>
      <w:proofErr w:type="spellStart"/>
      <w:r w:rsidRPr="00492EE6">
        <w:rPr>
          <w:rFonts w:ascii="Times New Roman" w:hAnsi="Times New Roman"/>
          <w:color w:val="000000"/>
          <w:sz w:val="24"/>
          <w:szCs w:val="24"/>
          <w:lang w:val="ru-RU"/>
        </w:rPr>
        <w:t>като</w:t>
      </w:r>
      <w:proofErr w:type="spellEnd"/>
      <w:r w:rsidRPr="00492EE6">
        <w:rPr>
          <w:rFonts w:ascii="Times New Roman" w:hAnsi="Times New Roman"/>
          <w:color w:val="000000"/>
          <w:sz w:val="24"/>
          <w:szCs w:val="24"/>
          <w:lang w:val="ru-RU"/>
        </w:rPr>
        <w:t xml:space="preserve"> минимум от </w:t>
      </w:r>
      <w:proofErr w:type="spellStart"/>
      <w:r w:rsidRPr="00492EE6">
        <w:rPr>
          <w:rFonts w:ascii="Times New Roman" w:hAnsi="Times New Roman"/>
          <w:color w:val="000000"/>
          <w:sz w:val="24"/>
          <w:szCs w:val="24"/>
          <w:lang w:val="ru-RU"/>
        </w:rPr>
        <w:t>следните</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експерти</w:t>
      </w:r>
      <w:proofErr w:type="spellEnd"/>
      <w:r w:rsidRPr="00492EE6">
        <w:rPr>
          <w:rFonts w:ascii="Times New Roman" w:hAnsi="Times New Roman"/>
          <w:color w:val="000000"/>
          <w:sz w:val="24"/>
          <w:szCs w:val="24"/>
          <w:lang w:val="ru-RU"/>
        </w:rPr>
        <w:t xml:space="preserve">: </w:t>
      </w:r>
    </w:p>
    <w:p w:rsidR="00D302BB" w:rsidRPr="00492EE6" w:rsidRDefault="00D302BB" w:rsidP="00080267">
      <w:pPr>
        <w:tabs>
          <w:tab w:val="left" w:pos="567"/>
        </w:tabs>
        <w:autoSpaceDE w:val="0"/>
        <w:autoSpaceDN w:val="0"/>
        <w:adjustRightInd w:val="0"/>
        <w:spacing w:after="0" w:line="240" w:lineRule="auto"/>
        <w:jc w:val="both"/>
        <w:rPr>
          <w:rFonts w:ascii="Times New Roman" w:hAnsi="Times New Roman"/>
          <w:color w:val="000000"/>
          <w:sz w:val="24"/>
          <w:szCs w:val="24"/>
          <w:lang w:val="ru-RU"/>
        </w:rPr>
      </w:pPr>
      <w:r w:rsidRPr="00492EE6">
        <w:rPr>
          <w:rFonts w:ascii="Times New Roman" w:hAnsi="Times New Roman"/>
          <w:b/>
          <w:bCs/>
          <w:i/>
          <w:iCs/>
          <w:color w:val="000000"/>
          <w:sz w:val="24"/>
          <w:szCs w:val="24"/>
          <w:lang w:val="ru-RU"/>
        </w:rPr>
        <w:tab/>
      </w:r>
      <w:r w:rsidRPr="00492EE6">
        <w:rPr>
          <w:rFonts w:ascii="Times New Roman" w:hAnsi="Times New Roman"/>
          <w:b/>
          <w:bCs/>
          <w:iCs/>
          <w:color w:val="000000"/>
          <w:sz w:val="24"/>
          <w:szCs w:val="24"/>
          <w:lang w:val="ru-RU"/>
        </w:rPr>
        <w:t>3.2.1.</w:t>
      </w:r>
      <w:r w:rsidRPr="00492EE6">
        <w:rPr>
          <w:rFonts w:ascii="Times New Roman" w:hAnsi="Times New Roman"/>
          <w:b/>
          <w:bCs/>
          <w:i/>
          <w:iCs/>
          <w:color w:val="000000"/>
          <w:sz w:val="24"/>
          <w:szCs w:val="24"/>
          <w:lang w:val="ru-RU"/>
        </w:rPr>
        <w:t xml:space="preserve"> </w:t>
      </w:r>
      <w:proofErr w:type="spellStart"/>
      <w:r w:rsidRPr="00492EE6">
        <w:rPr>
          <w:rFonts w:ascii="Times New Roman" w:hAnsi="Times New Roman"/>
          <w:b/>
          <w:bCs/>
          <w:i/>
          <w:iCs/>
          <w:color w:val="000000"/>
          <w:sz w:val="24"/>
          <w:szCs w:val="24"/>
          <w:lang w:val="ru-RU"/>
        </w:rPr>
        <w:t>Ръководител</w:t>
      </w:r>
      <w:proofErr w:type="spellEnd"/>
      <w:r w:rsidRPr="00492EE6">
        <w:rPr>
          <w:rFonts w:ascii="Times New Roman" w:hAnsi="Times New Roman"/>
          <w:b/>
          <w:bCs/>
          <w:i/>
          <w:iCs/>
          <w:color w:val="000000"/>
          <w:sz w:val="24"/>
          <w:szCs w:val="24"/>
          <w:lang w:val="ru-RU"/>
        </w:rPr>
        <w:t xml:space="preserve"> </w:t>
      </w:r>
      <w:proofErr w:type="spellStart"/>
      <w:r w:rsidRPr="00492EE6">
        <w:rPr>
          <w:rFonts w:ascii="Times New Roman" w:hAnsi="Times New Roman"/>
          <w:b/>
          <w:bCs/>
          <w:i/>
          <w:iCs/>
          <w:color w:val="000000"/>
          <w:sz w:val="24"/>
          <w:szCs w:val="24"/>
          <w:lang w:val="ru-RU"/>
        </w:rPr>
        <w:t>екип</w:t>
      </w:r>
      <w:proofErr w:type="spellEnd"/>
      <w:r w:rsidRPr="00492EE6">
        <w:rPr>
          <w:rFonts w:ascii="Times New Roman" w:hAnsi="Times New Roman"/>
          <w:i/>
          <w:iCs/>
          <w:color w:val="000000"/>
          <w:sz w:val="24"/>
          <w:szCs w:val="24"/>
          <w:lang w:val="ru-RU"/>
        </w:rPr>
        <w:t xml:space="preserve">, </w:t>
      </w:r>
      <w:proofErr w:type="spellStart"/>
      <w:r w:rsidRPr="00492EE6">
        <w:rPr>
          <w:rFonts w:ascii="Times New Roman" w:hAnsi="Times New Roman"/>
          <w:color w:val="000000"/>
          <w:sz w:val="24"/>
          <w:szCs w:val="24"/>
          <w:lang w:val="ru-RU"/>
        </w:rPr>
        <w:t>който</w:t>
      </w:r>
      <w:proofErr w:type="spellEnd"/>
      <w:r w:rsidRPr="00492EE6">
        <w:rPr>
          <w:rFonts w:ascii="Times New Roman" w:hAnsi="Times New Roman"/>
          <w:color w:val="000000"/>
          <w:sz w:val="24"/>
          <w:szCs w:val="24"/>
          <w:lang w:val="ru-RU"/>
        </w:rPr>
        <w:t xml:space="preserve"> да </w:t>
      </w:r>
      <w:proofErr w:type="spellStart"/>
      <w:r w:rsidRPr="00492EE6">
        <w:rPr>
          <w:rFonts w:ascii="Times New Roman" w:hAnsi="Times New Roman"/>
          <w:color w:val="000000"/>
          <w:sz w:val="24"/>
          <w:szCs w:val="24"/>
          <w:lang w:val="ru-RU"/>
        </w:rPr>
        <w:t>отговаря</w:t>
      </w:r>
      <w:proofErr w:type="spellEnd"/>
      <w:r w:rsidRPr="00492EE6">
        <w:rPr>
          <w:rFonts w:ascii="Times New Roman" w:hAnsi="Times New Roman"/>
          <w:color w:val="000000"/>
          <w:sz w:val="24"/>
          <w:szCs w:val="24"/>
          <w:lang w:val="ru-RU"/>
        </w:rPr>
        <w:t xml:space="preserve"> на </w:t>
      </w:r>
      <w:proofErr w:type="spellStart"/>
      <w:r w:rsidRPr="00492EE6">
        <w:rPr>
          <w:rFonts w:ascii="Times New Roman" w:hAnsi="Times New Roman"/>
          <w:color w:val="000000"/>
          <w:sz w:val="24"/>
          <w:szCs w:val="24"/>
          <w:lang w:val="ru-RU"/>
        </w:rPr>
        <w:t>следните</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минимални</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изисквания</w:t>
      </w:r>
      <w:proofErr w:type="spellEnd"/>
      <w:r w:rsidRPr="00492EE6">
        <w:rPr>
          <w:rFonts w:ascii="Times New Roman" w:hAnsi="Times New Roman"/>
          <w:color w:val="000000"/>
          <w:sz w:val="24"/>
          <w:szCs w:val="24"/>
          <w:lang w:val="ru-RU"/>
        </w:rPr>
        <w:t xml:space="preserve">: </w:t>
      </w:r>
    </w:p>
    <w:p w:rsidR="00D302BB" w:rsidRPr="00492EE6" w:rsidRDefault="00D302BB" w:rsidP="00FB4025">
      <w:pPr>
        <w:autoSpaceDE w:val="0"/>
        <w:autoSpaceDN w:val="0"/>
        <w:adjustRightInd w:val="0"/>
        <w:spacing w:after="0" w:line="240" w:lineRule="auto"/>
        <w:jc w:val="both"/>
        <w:rPr>
          <w:rFonts w:ascii="Times New Roman" w:hAnsi="Times New Roman"/>
          <w:color w:val="000000"/>
          <w:sz w:val="24"/>
          <w:szCs w:val="24"/>
          <w:lang w:val="ru-RU"/>
        </w:rPr>
      </w:pPr>
      <w:r w:rsidRPr="00492EE6">
        <w:rPr>
          <w:rFonts w:ascii="Times New Roman" w:hAnsi="Times New Roman"/>
          <w:color w:val="000000"/>
          <w:sz w:val="24"/>
          <w:szCs w:val="24"/>
          <w:lang w:val="ru-RU"/>
        </w:rPr>
        <w:tab/>
        <w:t xml:space="preserve">а) </w:t>
      </w:r>
      <w:proofErr w:type="spellStart"/>
      <w:r w:rsidRPr="00492EE6">
        <w:rPr>
          <w:rFonts w:ascii="Times New Roman" w:hAnsi="Times New Roman"/>
          <w:color w:val="000000"/>
          <w:sz w:val="24"/>
          <w:szCs w:val="24"/>
          <w:lang w:val="ru-RU"/>
        </w:rPr>
        <w:t>минимална</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образователно-квалификационна</w:t>
      </w:r>
      <w:proofErr w:type="spellEnd"/>
      <w:r w:rsidRPr="00492EE6">
        <w:rPr>
          <w:rFonts w:ascii="Times New Roman" w:hAnsi="Times New Roman"/>
          <w:color w:val="000000"/>
          <w:sz w:val="24"/>
          <w:szCs w:val="24"/>
          <w:lang w:val="ru-RU"/>
        </w:rPr>
        <w:t xml:space="preserve"> степен </w:t>
      </w:r>
      <w:proofErr w:type="spellStart"/>
      <w:r w:rsidRPr="00492EE6">
        <w:rPr>
          <w:rFonts w:ascii="Times New Roman" w:hAnsi="Times New Roman"/>
          <w:color w:val="000000"/>
          <w:sz w:val="24"/>
          <w:szCs w:val="24"/>
          <w:lang w:val="ru-RU"/>
        </w:rPr>
        <w:t>магистър</w:t>
      </w:r>
      <w:proofErr w:type="spellEnd"/>
      <w:r w:rsidRPr="00492EE6">
        <w:rPr>
          <w:rFonts w:ascii="Times New Roman" w:hAnsi="Times New Roman"/>
          <w:color w:val="000000"/>
          <w:sz w:val="24"/>
          <w:szCs w:val="24"/>
          <w:lang w:val="ru-RU"/>
        </w:rPr>
        <w:t xml:space="preserve">, инженер, </w:t>
      </w:r>
      <w:proofErr w:type="spellStart"/>
      <w:r w:rsidRPr="00492EE6">
        <w:rPr>
          <w:rFonts w:ascii="Times New Roman" w:hAnsi="Times New Roman"/>
          <w:color w:val="000000"/>
          <w:sz w:val="24"/>
          <w:szCs w:val="24"/>
          <w:lang w:val="ru-RU"/>
        </w:rPr>
        <w:t>специалност</w:t>
      </w:r>
      <w:proofErr w:type="spellEnd"/>
      <w:r w:rsidRPr="00492EE6">
        <w:rPr>
          <w:rFonts w:ascii="Times New Roman" w:hAnsi="Times New Roman"/>
          <w:color w:val="000000"/>
          <w:sz w:val="24"/>
          <w:szCs w:val="24"/>
          <w:lang w:val="ru-RU"/>
        </w:rPr>
        <w:t xml:space="preserve"> „ПГС/ССС” или </w:t>
      </w:r>
      <w:proofErr w:type="spellStart"/>
      <w:r w:rsidRPr="00492EE6">
        <w:rPr>
          <w:rFonts w:ascii="Times New Roman" w:hAnsi="Times New Roman"/>
          <w:color w:val="000000"/>
          <w:sz w:val="24"/>
          <w:szCs w:val="24"/>
          <w:lang w:val="ru-RU"/>
        </w:rPr>
        <w:t>архитект</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специалност</w:t>
      </w:r>
      <w:proofErr w:type="spellEnd"/>
      <w:r w:rsidRPr="00492EE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„Архитектура“, или </w:t>
      </w:r>
      <w:proofErr w:type="spellStart"/>
      <w:r>
        <w:rPr>
          <w:rFonts w:ascii="Times New Roman" w:hAnsi="Times New Roman"/>
          <w:color w:val="000000"/>
          <w:sz w:val="24"/>
          <w:szCs w:val="24"/>
          <w:lang w:val="ru-RU"/>
        </w:rPr>
        <w:t>еквивалент</w:t>
      </w:r>
      <w:proofErr w:type="spellEnd"/>
      <w:r w:rsidRPr="00492EE6">
        <w:rPr>
          <w:rFonts w:ascii="Times New Roman" w:hAnsi="Times New Roman"/>
          <w:color w:val="000000"/>
          <w:sz w:val="24"/>
          <w:szCs w:val="24"/>
          <w:lang w:val="ru-RU"/>
        </w:rPr>
        <w:t xml:space="preserve">, опит в  </w:t>
      </w:r>
      <w:proofErr w:type="spellStart"/>
      <w:r w:rsidRPr="00492EE6">
        <w:rPr>
          <w:rFonts w:ascii="Times New Roman" w:hAnsi="Times New Roman"/>
          <w:color w:val="000000"/>
          <w:sz w:val="24"/>
          <w:szCs w:val="24"/>
          <w:lang w:val="ru-RU"/>
        </w:rPr>
        <w:t>осъществяване</w:t>
      </w:r>
      <w:proofErr w:type="spellEnd"/>
      <w:r w:rsidRPr="00492EE6">
        <w:rPr>
          <w:rFonts w:ascii="Times New Roman" w:hAnsi="Times New Roman"/>
          <w:color w:val="000000"/>
          <w:sz w:val="24"/>
          <w:szCs w:val="24"/>
          <w:lang w:val="ru-RU"/>
        </w:rPr>
        <w:t xml:space="preserve">  на </w:t>
      </w:r>
      <w:proofErr w:type="spellStart"/>
      <w:r w:rsidRPr="00492EE6">
        <w:rPr>
          <w:rFonts w:ascii="Times New Roman" w:hAnsi="Times New Roman"/>
          <w:color w:val="000000"/>
          <w:sz w:val="24"/>
          <w:szCs w:val="24"/>
          <w:lang w:val="ru-RU"/>
        </w:rPr>
        <w:t>инвеститорски</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контрол</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самостоятелно</w:t>
      </w:r>
      <w:proofErr w:type="spellEnd"/>
      <w:r w:rsidRPr="00492EE6">
        <w:rPr>
          <w:rFonts w:ascii="Times New Roman" w:hAnsi="Times New Roman"/>
          <w:color w:val="000000"/>
          <w:sz w:val="24"/>
          <w:szCs w:val="24"/>
          <w:lang w:val="ru-RU"/>
        </w:rPr>
        <w:t xml:space="preserve"> или </w:t>
      </w:r>
      <w:proofErr w:type="spellStart"/>
      <w:r w:rsidRPr="00492EE6">
        <w:rPr>
          <w:rFonts w:ascii="Times New Roman" w:hAnsi="Times New Roman"/>
          <w:color w:val="000000"/>
          <w:sz w:val="24"/>
          <w:szCs w:val="24"/>
          <w:lang w:val="ru-RU"/>
        </w:rPr>
        <w:t>като</w:t>
      </w:r>
      <w:proofErr w:type="spellEnd"/>
      <w:r w:rsidRPr="00492EE6">
        <w:rPr>
          <w:rFonts w:ascii="Times New Roman" w:hAnsi="Times New Roman"/>
          <w:color w:val="000000"/>
          <w:sz w:val="24"/>
          <w:szCs w:val="24"/>
          <w:lang w:val="ru-RU"/>
        </w:rPr>
        <w:t xml:space="preserve"> част от </w:t>
      </w:r>
      <w:proofErr w:type="spellStart"/>
      <w:r w:rsidRPr="00492EE6">
        <w:rPr>
          <w:rFonts w:ascii="Times New Roman" w:hAnsi="Times New Roman"/>
          <w:color w:val="000000"/>
          <w:sz w:val="24"/>
          <w:szCs w:val="24"/>
          <w:lang w:val="ru-RU"/>
        </w:rPr>
        <w:t>екип</w:t>
      </w:r>
      <w:proofErr w:type="spellEnd"/>
      <w:r w:rsidRPr="00492EE6">
        <w:rPr>
          <w:rFonts w:ascii="Times New Roman" w:hAnsi="Times New Roman"/>
          <w:color w:val="000000"/>
          <w:sz w:val="24"/>
          <w:szCs w:val="24"/>
          <w:lang w:val="ru-RU"/>
        </w:rPr>
        <w:t xml:space="preserve"> на </w:t>
      </w:r>
      <w:proofErr w:type="spellStart"/>
      <w:r w:rsidRPr="00492EE6">
        <w:rPr>
          <w:rFonts w:ascii="Times New Roman" w:hAnsi="Times New Roman"/>
          <w:color w:val="000000"/>
          <w:sz w:val="24"/>
          <w:szCs w:val="24"/>
          <w:lang w:val="ru-RU"/>
        </w:rPr>
        <w:t>строителен</w:t>
      </w:r>
      <w:proofErr w:type="spellEnd"/>
      <w:r w:rsidRPr="00492EE6">
        <w:rPr>
          <w:rFonts w:ascii="Times New Roman" w:hAnsi="Times New Roman"/>
          <w:color w:val="000000"/>
          <w:sz w:val="24"/>
          <w:szCs w:val="24"/>
          <w:lang w:val="ru-RU"/>
        </w:rPr>
        <w:t xml:space="preserve"> надзор на минимум 1 /</w:t>
      </w:r>
      <w:proofErr w:type="gramStart"/>
      <w:r w:rsidRPr="00492EE6">
        <w:rPr>
          <w:rFonts w:ascii="Times New Roman" w:hAnsi="Times New Roman"/>
          <w:color w:val="000000"/>
          <w:sz w:val="24"/>
          <w:szCs w:val="24"/>
          <w:lang w:val="ru-RU"/>
        </w:rPr>
        <w:t>един</w:t>
      </w:r>
      <w:proofErr w:type="gramEnd"/>
      <w:r w:rsidRPr="00492EE6">
        <w:rPr>
          <w:rFonts w:ascii="Times New Roman" w:hAnsi="Times New Roman"/>
          <w:color w:val="000000"/>
          <w:sz w:val="24"/>
          <w:szCs w:val="24"/>
          <w:lang w:val="ru-RU"/>
        </w:rPr>
        <w:t xml:space="preserve">/ сходен </w:t>
      </w:r>
      <w:proofErr w:type="spellStart"/>
      <w:r w:rsidRPr="00492EE6">
        <w:rPr>
          <w:rFonts w:ascii="Times New Roman" w:hAnsi="Times New Roman"/>
          <w:color w:val="000000"/>
          <w:sz w:val="24"/>
          <w:szCs w:val="24"/>
          <w:lang w:val="ru-RU"/>
        </w:rPr>
        <w:t>обект</w:t>
      </w:r>
      <w:proofErr w:type="spellEnd"/>
      <w:r w:rsidRPr="00492EE6">
        <w:rPr>
          <w:rFonts w:ascii="Times New Roman" w:hAnsi="Times New Roman"/>
          <w:color w:val="000000"/>
          <w:sz w:val="24"/>
          <w:szCs w:val="24"/>
          <w:lang w:val="ru-RU"/>
        </w:rPr>
        <w:t>;</w:t>
      </w:r>
    </w:p>
    <w:p w:rsidR="00D302BB" w:rsidRPr="00492EE6" w:rsidRDefault="00D302BB" w:rsidP="00FB4025">
      <w:pPr>
        <w:autoSpaceDE w:val="0"/>
        <w:autoSpaceDN w:val="0"/>
        <w:adjustRightInd w:val="0"/>
        <w:spacing w:after="0" w:line="240" w:lineRule="auto"/>
        <w:jc w:val="both"/>
        <w:rPr>
          <w:rFonts w:ascii="Times New Roman" w:hAnsi="Times New Roman"/>
          <w:color w:val="000000"/>
          <w:sz w:val="24"/>
          <w:szCs w:val="24"/>
        </w:rPr>
      </w:pPr>
      <w:r w:rsidRPr="00492EE6">
        <w:rPr>
          <w:rFonts w:ascii="Times New Roman" w:hAnsi="Times New Roman"/>
          <w:color w:val="000000"/>
          <w:sz w:val="24"/>
          <w:szCs w:val="24"/>
          <w:lang w:val="ru-RU"/>
        </w:rPr>
        <w:tab/>
        <w:t xml:space="preserve">б) да </w:t>
      </w:r>
      <w:proofErr w:type="spellStart"/>
      <w:r w:rsidRPr="00492EE6">
        <w:rPr>
          <w:rFonts w:ascii="Times New Roman" w:hAnsi="Times New Roman"/>
          <w:color w:val="000000"/>
          <w:sz w:val="24"/>
          <w:szCs w:val="24"/>
          <w:lang w:val="ru-RU"/>
        </w:rPr>
        <w:t>притежава</w:t>
      </w:r>
      <w:proofErr w:type="spellEnd"/>
      <w:r w:rsidRPr="00492EE6">
        <w:rPr>
          <w:rFonts w:ascii="Times New Roman" w:hAnsi="Times New Roman"/>
          <w:color w:val="000000"/>
          <w:sz w:val="24"/>
          <w:szCs w:val="24"/>
          <w:lang w:val="ru-RU"/>
        </w:rPr>
        <w:t xml:space="preserve"> минимум 5 (пет) </w:t>
      </w:r>
      <w:proofErr w:type="spellStart"/>
      <w:r w:rsidRPr="00492EE6">
        <w:rPr>
          <w:rFonts w:ascii="Times New Roman" w:hAnsi="Times New Roman"/>
          <w:color w:val="000000"/>
          <w:sz w:val="24"/>
          <w:szCs w:val="24"/>
          <w:lang w:val="ru-RU"/>
        </w:rPr>
        <w:t>години</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професионален</w:t>
      </w:r>
      <w:proofErr w:type="spellEnd"/>
      <w:r w:rsidRPr="00492EE6">
        <w:rPr>
          <w:rFonts w:ascii="Times New Roman" w:hAnsi="Times New Roman"/>
          <w:color w:val="000000"/>
          <w:sz w:val="24"/>
          <w:szCs w:val="24"/>
          <w:lang w:val="ru-RU"/>
        </w:rPr>
        <w:t xml:space="preserve"> опит по </w:t>
      </w:r>
      <w:proofErr w:type="spellStart"/>
      <w:r w:rsidRPr="00492EE6">
        <w:rPr>
          <w:rFonts w:ascii="Times New Roman" w:hAnsi="Times New Roman"/>
          <w:color w:val="000000"/>
          <w:sz w:val="24"/>
          <w:szCs w:val="24"/>
          <w:lang w:val="ru-RU"/>
        </w:rPr>
        <w:t>признатата</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му</w:t>
      </w:r>
      <w:proofErr w:type="spellEnd"/>
      <w:r w:rsidRPr="00492EE6">
        <w:rPr>
          <w:rFonts w:ascii="Times New Roman" w:hAnsi="Times New Roman"/>
          <w:color w:val="000000"/>
          <w:sz w:val="24"/>
          <w:szCs w:val="24"/>
          <w:lang w:val="ru-RU"/>
        </w:rPr>
        <w:t xml:space="preserve"> </w:t>
      </w:r>
      <w:proofErr w:type="spellStart"/>
      <w:r w:rsidRPr="00492EE6">
        <w:rPr>
          <w:rFonts w:ascii="Times New Roman" w:hAnsi="Times New Roman"/>
          <w:color w:val="000000"/>
          <w:sz w:val="24"/>
          <w:szCs w:val="24"/>
          <w:lang w:val="ru-RU"/>
        </w:rPr>
        <w:t>специалност</w:t>
      </w:r>
      <w:proofErr w:type="spellEnd"/>
      <w:r w:rsidRPr="00492EE6">
        <w:rPr>
          <w:rFonts w:ascii="Times New Roman" w:hAnsi="Times New Roman"/>
          <w:color w:val="000000"/>
          <w:sz w:val="24"/>
          <w:szCs w:val="24"/>
          <w:lang w:val="ru-RU"/>
        </w:rPr>
        <w:t xml:space="preserve">; </w:t>
      </w:r>
    </w:p>
    <w:p w:rsidR="00D302BB" w:rsidRPr="00492EE6" w:rsidRDefault="00D302BB" w:rsidP="00FB4025">
      <w:pPr>
        <w:autoSpaceDE w:val="0"/>
        <w:autoSpaceDN w:val="0"/>
        <w:adjustRightInd w:val="0"/>
        <w:spacing w:after="0" w:line="240" w:lineRule="auto"/>
        <w:jc w:val="both"/>
        <w:rPr>
          <w:rFonts w:ascii="Times New Roman" w:hAnsi="Times New Roman"/>
          <w:color w:val="000000"/>
          <w:sz w:val="24"/>
          <w:szCs w:val="24"/>
          <w:lang w:val="ru-RU" w:eastAsia="bg-BG"/>
        </w:rPr>
      </w:pPr>
      <w:r w:rsidRPr="00492EE6">
        <w:rPr>
          <w:rFonts w:ascii="Times New Roman" w:hAnsi="Times New Roman"/>
          <w:b/>
          <w:i/>
          <w:color w:val="000000"/>
          <w:sz w:val="24"/>
          <w:szCs w:val="24"/>
        </w:rPr>
        <w:tab/>
      </w:r>
      <w:r w:rsidRPr="00492EE6">
        <w:rPr>
          <w:rFonts w:ascii="Times New Roman" w:hAnsi="Times New Roman"/>
          <w:b/>
          <w:color w:val="000000"/>
          <w:sz w:val="24"/>
          <w:szCs w:val="24"/>
        </w:rPr>
        <w:t>3.2.</w:t>
      </w:r>
      <w:proofErr w:type="spellStart"/>
      <w:r w:rsidRPr="00492EE6">
        <w:rPr>
          <w:rFonts w:ascii="Times New Roman" w:hAnsi="Times New Roman"/>
          <w:b/>
          <w:color w:val="000000"/>
          <w:sz w:val="24"/>
          <w:szCs w:val="24"/>
        </w:rPr>
        <w:t>2</w:t>
      </w:r>
      <w:proofErr w:type="spellEnd"/>
      <w:r w:rsidRPr="00492EE6">
        <w:rPr>
          <w:rFonts w:ascii="Times New Roman" w:hAnsi="Times New Roman"/>
          <w:b/>
          <w:color w:val="000000"/>
          <w:sz w:val="24"/>
          <w:szCs w:val="24"/>
        </w:rPr>
        <w:t>.</w:t>
      </w:r>
      <w:r w:rsidRPr="00492EE6">
        <w:rPr>
          <w:rFonts w:ascii="Times New Roman" w:hAnsi="Times New Roman"/>
          <w:color w:val="000000"/>
          <w:sz w:val="24"/>
          <w:szCs w:val="24"/>
        </w:rPr>
        <w:t xml:space="preserve"> </w:t>
      </w:r>
      <w:r w:rsidRPr="00492EE6">
        <w:rPr>
          <w:rFonts w:ascii="Times New Roman" w:hAnsi="Times New Roman"/>
          <w:b/>
          <w:color w:val="000000"/>
          <w:sz w:val="24"/>
          <w:szCs w:val="24"/>
          <w:lang w:eastAsia="bg-BG"/>
        </w:rPr>
        <w:t>Е</w:t>
      </w:r>
      <w:proofErr w:type="spellStart"/>
      <w:r w:rsidRPr="00492EE6">
        <w:rPr>
          <w:rFonts w:ascii="Times New Roman" w:hAnsi="Times New Roman"/>
          <w:b/>
          <w:color w:val="000000"/>
          <w:sz w:val="24"/>
          <w:szCs w:val="24"/>
          <w:lang w:val="ru-RU" w:eastAsia="bg-BG"/>
        </w:rPr>
        <w:t>ксперти</w:t>
      </w:r>
      <w:proofErr w:type="spellEnd"/>
      <w:r w:rsidRPr="00492EE6">
        <w:rPr>
          <w:rFonts w:ascii="Times New Roman" w:hAnsi="Times New Roman"/>
          <w:b/>
          <w:color w:val="000000"/>
          <w:sz w:val="24"/>
          <w:szCs w:val="24"/>
          <w:lang w:val="ru-RU" w:eastAsia="bg-BG"/>
        </w:rPr>
        <w:t xml:space="preserve"> </w:t>
      </w:r>
      <w:r w:rsidRPr="00492EE6">
        <w:rPr>
          <w:rFonts w:ascii="Times New Roman" w:hAnsi="Times New Roman"/>
          <w:color w:val="000000"/>
          <w:sz w:val="24"/>
          <w:szCs w:val="24"/>
          <w:lang w:val="ru-RU" w:eastAsia="bg-BG"/>
        </w:rPr>
        <w:t xml:space="preserve">– с опит в </w:t>
      </w:r>
      <w:proofErr w:type="spellStart"/>
      <w:r w:rsidRPr="00492EE6">
        <w:rPr>
          <w:rFonts w:ascii="Times New Roman" w:hAnsi="Times New Roman"/>
          <w:color w:val="000000"/>
          <w:sz w:val="24"/>
          <w:szCs w:val="24"/>
          <w:lang w:val="ru-RU" w:eastAsia="bg-BG"/>
        </w:rPr>
        <w:t>осъществяване</w:t>
      </w:r>
      <w:proofErr w:type="spellEnd"/>
      <w:r w:rsidRPr="00492EE6">
        <w:rPr>
          <w:rFonts w:ascii="Times New Roman" w:hAnsi="Times New Roman"/>
          <w:color w:val="000000"/>
          <w:sz w:val="24"/>
          <w:szCs w:val="24"/>
          <w:lang w:val="ru-RU" w:eastAsia="bg-BG"/>
        </w:rPr>
        <w:t xml:space="preserve"> на </w:t>
      </w:r>
      <w:proofErr w:type="spellStart"/>
      <w:r w:rsidRPr="00492EE6">
        <w:rPr>
          <w:rFonts w:ascii="Times New Roman" w:hAnsi="Times New Roman"/>
          <w:color w:val="000000"/>
          <w:sz w:val="24"/>
          <w:szCs w:val="24"/>
          <w:lang w:val="ru-RU" w:eastAsia="bg-BG"/>
        </w:rPr>
        <w:t>инвеститорски</w:t>
      </w:r>
      <w:proofErr w:type="spellEnd"/>
      <w:r w:rsidRPr="00492EE6">
        <w:rPr>
          <w:rFonts w:ascii="Times New Roman" w:hAnsi="Times New Roman"/>
          <w:color w:val="000000"/>
          <w:sz w:val="24"/>
          <w:szCs w:val="24"/>
          <w:lang w:val="ru-RU" w:eastAsia="bg-BG"/>
        </w:rPr>
        <w:t xml:space="preserve"> </w:t>
      </w:r>
      <w:proofErr w:type="spellStart"/>
      <w:r w:rsidRPr="00492EE6">
        <w:rPr>
          <w:rFonts w:ascii="Times New Roman" w:hAnsi="Times New Roman"/>
          <w:color w:val="000000"/>
          <w:sz w:val="24"/>
          <w:szCs w:val="24"/>
          <w:lang w:val="ru-RU" w:eastAsia="bg-BG"/>
        </w:rPr>
        <w:t>контрол</w:t>
      </w:r>
      <w:proofErr w:type="spellEnd"/>
      <w:r w:rsidRPr="00492EE6">
        <w:rPr>
          <w:rFonts w:ascii="Times New Roman" w:hAnsi="Times New Roman"/>
          <w:color w:val="000000"/>
          <w:sz w:val="24"/>
          <w:szCs w:val="24"/>
          <w:lang w:val="ru-RU" w:eastAsia="bg-BG"/>
        </w:rPr>
        <w:t xml:space="preserve"> </w:t>
      </w:r>
      <w:proofErr w:type="spellStart"/>
      <w:r w:rsidRPr="00492EE6">
        <w:rPr>
          <w:rFonts w:ascii="Times New Roman" w:hAnsi="Times New Roman"/>
          <w:color w:val="000000"/>
          <w:sz w:val="24"/>
          <w:szCs w:val="24"/>
          <w:lang w:val="ru-RU" w:eastAsia="bg-BG"/>
        </w:rPr>
        <w:t>самостоятелно</w:t>
      </w:r>
      <w:proofErr w:type="spellEnd"/>
      <w:r w:rsidRPr="00492EE6">
        <w:rPr>
          <w:rFonts w:ascii="Times New Roman" w:hAnsi="Times New Roman"/>
          <w:color w:val="000000"/>
          <w:sz w:val="24"/>
          <w:szCs w:val="24"/>
          <w:lang w:val="ru-RU" w:eastAsia="bg-BG"/>
        </w:rPr>
        <w:t xml:space="preserve"> или </w:t>
      </w:r>
      <w:proofErr w:type="spellStart"/>
      <w:r w:rsidRPr="00492EE6">
        <w:rPr>
          <w:rFonts w:ascii="Times New Roman" w:hAnsi="Times New Roman"/>
          <w:color w:val="000000"/>
          <w:sz w:val="24"/>
          <w:szCs w:val="24"/>
          <w:lang w:val="ru-RU" w:eastAsia="bg-BG"/>
        </w:rPr>
        <w:t>като</w:t>
      </w:r>
      <w:proofErr w:type="spellEnd"/>
      <w:r w:rsidRPr="00492EE6">
        <w:rPr>
          <w:rFonts w:ascii="Times New Roman" w:hAnsi="Times New Roman"/>
          <w:color w:val="000000"/>
          <w:sz w:val="24"/>
          <w:szCs w:val="24"/>
          <w:lang w:val="ru-RU" w:eastAsia="bg-BG"/>
        </w:rPr>
        <w:t xml:space="preserve"> част от </w:t>
      </w:r>
      <w:proofErr w:type="spellStart"/>
      <w:r w:rsidRPr="00492EE6">
        <w:rPr>
          <w:rFonts w:ascii="Times New Roman" w:hAnsi="Times New Roman"/>
          <w:color w:val="000000"/>
          <w:sz w:val="24"/>
          <w:szCs w:val="24"/>
          <w:lang w:val="ru-RU" w:eastAsia="bg-BG"/>
        </w:rPr>
        <w:t>екип</w:t>
      </w:r>
      <w:proofErr w:type="spellEnd"/>
      <w:r w:rsidRPr="00492EE6">
        <w:rPr>
          <w:rFonts w:ascii="Times New Roman" w:hAnsi="Times New Roman"/>
          <w:color w:val="000000"/>
          <w:sz w:val="24"/>
          <w:szCs w:val="24"/>
          <w:lang w:val="ru-RU" w:eastAsia="bg-BG"/>
        </w:rPr>
        <w:t xml:space="preserve"> на минимум 1 /един/ сходен </w:t>
      </w:r>
      <w:proofErr w:type="spellStart"/>
      <w:r w:rsidRPr="00492EE6">
        <w:rPr>
          <w:rFonts w:ascii="Times New Roman" w:hAnsi="Times New Roman"/>
          <w:color w:val="000000"/>
          <w:sz w:val="24"/>
          <w:szCs w:val="24"/>
          <w:lang w:val="ru-RU" w:eastAsia="bg-BG"/>
        </w:rPr>
        <w:t>обект</w:t>
      </w:r>
      <w:proofErr w:type="spellEnd"/>
      <w:r w:rsidRPr="00492EE6">
        <w:rPr>
          <w:rFonts w:ascii="Times New Roman" w:hAnsi="Times New Roman"/>
          <w:color w:val="000000"/>
          <w:sz w:val="24"/>
          <w:szCs w:val="24"/>
          <w:lang w:val="ru-RU" w:eastAsia="bg-BG"/>
        </w:rPr>
        <w:t xml:space="preserve"> и минимум 3 (три) </w:t>
      </w:r>
      <w:proofErr w:type="spellStart"/>
      <w:r w:rsidRPr="00492EE6">
        <w:rPr>
          <w:rFonts w:ascii="Times New Roman" w:hAnsi="Times New Roman"/>
          <w:color w:val="000000"/>
          <w:sz w:val="24"/>
          <w:szCs w:val="24"/>
          <w:lang w:val="ru-RU" w:eastAsia="bg-BG"/>
        </w:rPr>
        <w:t>години</w:t>
      </w:r>
      <w:proofErr w:type="spellEnd"/>
      <w:r w:rsidRPr="00492EE6">
        <w:rPr>
          <w:rFonts w:ascii="Times New Roman" w:hAnsi="Times New Roman"/>
          <w:color w:val="000000"/>
          <w:sz w:val="24"/>
          <w:szCs w:val="24"/>
          <w:lang w:val="ru-RU" w:eastAsia="bg-BG"/>
        </w:rPr>
        <w:t xml:space="preserve"> </w:t>
      </w:r>
      <w:proofErr w:type="spellStart"/>
      <w:r w:rsidRPr="00492EE6">
        <w:rPr>
          <w:rFonts w:ascii="Times New Roman" w:hAnsi="Times New Roman"/>
          <w:color w:val="000000"/>
          <w:sz w:val="24"/>
          <w:szCs w:val="24"/>
          <w:lang w:val="ru-RU" w:eastAsia="bg-BG"/>
        </w:rPr>
        <w:t>професионален</w:t>
      </w:r>
      <w:proofErr w:type="spellEnd"/>
      <w:r w:rsidRPr="00492EE6">
        <w:rPr>
          <w:rFonts w:ascii="Times New Roman" w:hAnsi="Times New Roman"/>
          <w:color w:val="000000"/>
          <w:sz w:val="24"/>
          <w:szCs w:val="24"/>
          <w:lang w:val="ru-RU" w:eastAsia="bg-BG"/>
        </w:rPr>
        <w:t xml:space="preserve"> опит. </w:t>
      </w:r>
    </w:p>
    <w:p w:rsidR="00D302BB" w:rsidRPr="00080267" w:rsidRDefault="00D302BB" w:rsidP="00FB4025">
      <w:pPr>
        <w:autoSpaceDE w:val="0"/>
        <w:autoSpaceDN w:val="0"/>
        <w:adjustRightInd w:val="0"/>
        <w:spacing w:after="0" w:line="240" w:lineRule="auto"/>
        <w:jc w:val="both"/>
        <w:rPr>
          <w:rFonts w:ascii="Times New Roman" w:hAnsi="Times New Roman"/>
          <w:sz w:val="24"/>
          <w:szCs w:val="24"/>
          <w:lang w:val="ru-RU" w:eastAsia="bg-BG"/>
        </w:rPr>
      </w:pPr>
      <w:r w:rsidRPr="00492EE6">
        <w:rPr>
          <w:rFonts w:ascii="Times New Roman" w:hAnsi="Times New Roman"/>
          <w:color w:val="000000"/>
          <w:sz w:val="24"/>
          <w:szCs w:val="24"/>
          <w:lang w:val="ru-RU" w:eastAsia="bg-BG"/>
        </w:rPr>
        <w:tab/>
      </w:r>
      <w:proofErr w:type="spellStart"/>
      <w:r w:rsidRPr="00492EE6">
        <w:rPr>
          <w:rFonts w:ascii="Times New Roman" w:hAnsi="Times New Roman"/>
          <w:color w:val="000000"/>
          <w:sz w:val="24"/>
          <w:szCs w:val="24"/>
          <w:lang w:val="ru-RU" w:eastAsia="bg-BG"/>
        </w:rPr>
        <w:t>Участникът</w:t>
      </w:r>
      <w:proofErr w:type="spellEnd"/>
      <w:r w:rsidRPr="00492EE6">
        <w:rPr>
          <w:rFonts w:ascii="Times New Roman" w:hAnsi="Times New Roman"/>
          <w:color w:val="000000"/>
          <w:sz w:val="24"/>
          <w:szCs w:val="24"/>
          <w:lang w:val="ru-RU" w:eastAsia="bg-BG"/>
        </w:rPr>
        <w:t xml:space="preserve"> </w:t>
      </w:r>
      <w:proofErr w:type="spellStart"/>
      <w:r w:rsidRPr="00492EE6">
        <w:rPr>
          <w:rFonts w:ascii="Times New Roman" w:hAnsi="Times New Roman"/>
          <w:color w:val="000000"/>
          <w:sz w:val="24"/>
          <w:szCs w:val="24"/>
          <w:lang w:val="ru-RU" w:eastAsia="bg-BG"/>
        </w:rPr>
        <w:t>следва</w:t>
      </w:r>
      <w:proofErr w:type="spellEnd"/>
      <w:r w:rsidRPr="00492EE6">
        <w:rPr>
          <w:rFonts w:ascii="Times New Roman" w:hAnsi="Times New Roman"/>
          <w:color w:val="000000"/>
          <w:sz w:val="24"/>
          <w:szCs w:val="24"/>
          <w:lang w:val="ru-RU" w:eastAsia="bg-BG"/>
        </w:rPr>
        <w:t xml:space="preserve"> </w:t>
      </w:r>
      <w:r w:rsidRPr="00080267">
        <w:rPr>
          <w:rFonts w:ascii="Times New Roman" w:hAnsi="Times New Roman"/>
          <w:color w:val="000000"/>
          <w:sz w:val="24"/>
          <w:szCs w:val="24"/>
          <w:lang w:val="ru-RU" w:eastAsia="bg-BG"/>
        </w:rPr>
        <w:t xml:space="preserve">да </w:t>
      </w:r>
      <w:proofErr w:type="spellStart"/>
      <w:r w:rsidRPr="00080267">
        <w:rPr>
          <w:rFonts w:ascii="Times New Roman" w:hAnsi="Times New Roman"/>
          <w:color w:val="000000"/>
          <w:sz w:val="24"/>
          <w:szCs w:val="24"/>
          <w:lang w:val="ru-RU" w:eastAsia="bg-BG"/>
        </w:rPr>
        <w:t>разполага</w:t>
      </w:r>
      <w:proofErr w:type="spellEnd"/>
      <w:r w:rsidRPr="00080267">
        <w:rPr>
          <w:rFonts w:ascii="Times New Roman" w:hAnsi="Times New Roman"/>
          <w:color w:val="000000"/>
          <w:sz w:val="24"/>
          <w:szCs w:val="24"/>
          <w:lang w:val="ru-RU" w:eastAsia="bg-BG"/>
        </w:rPr>
        <w:t xml:space="preserve"> с </w:t>
      </w:r>
      <w:proofErr w:type="spellStart"/>
      <w:r w:rsidRPr="00080267">
        <w:rPr>
          <w:rFonts w:ascii="Times New Roman" w:hAnsi="Times New Roman"/>
          <w:color w:val="000000"/>
          <w:sz w:val="24"/>
          <w:szCs w:val="24"/>
          <w:lang w:val="ru-RU" w:eastAsia="bg-BG"/>
        </w:rPr>
        <w:t>експерти</w:t>
      </w:r>
      <w:proofErr w:type="spellEnd"/>
      <w:r w:rsidRPr="00080267">
        <w:rPr>
          <w:rFonts w:ascii="Times New Roman" w:hAnsi="Times New Roman"/>
          <w:color w:val="000000"/>
          <w:sz w:val="24"/>
          <w:szCs w:val="24"/>
          <w:lang w:val="ru-RU" w:eastAsia="bg-BG"/>
        </w:rPr>
        <w:t xml:space="preserve"> по </w:t>
      </w:r>
      <w:proofErr w:type="spellStart"/>
      <w:r w:rsidRPr="00080267">
        <w:rPr>
          <w:rFonts w:ascii="Times New Roman" w:hAnsi="Times New Roman"/>
          <w:sz w:val="24"/>
          <w:szCs w:val="24"/>
          <w:lang w:val="ru-RU" w:eastAsia="bg-BG"/>
        </w:rPr>
        <w:t>следните</w:t>
      </w:r>
      <w:proofErr w:type="spellEnd"/>
      <w:r w:rsidRPr="00080267">
        <w:rPr>
          <w:rFonts w:ascii="Times New Roman" w:hAnsi="Times New Roman"/>
          <w:sz w:val="24"/>
          <w:szCs w:val="24"/>
          <w:lang w:val="ru-RU" w:eastAsia="bg-BG"/>
        </w:rPr>
        <w:t xml:space="preserve"> части, </w:t>
      </w:r>
      <w:proofErr w:type="spellStart"/>
      <w:r w:rsidRPr="00080267">
        <w:rPr>
          <w:rFonts w:ascii="Times New Roman" w:hAnsi="Times New Roman"/>
          <w:sz w:val="24"/>
          <w:szCs w:val="24"/>
          <w:lang w:val="ru-RU" w:eastAsia="bg-BG"/>
        </w:rPr>
        <w:t>съгласно</w:t>
      </w:r>
      <w:proofErr w:type="spellEnd"/>
      <w:r w:rsidRPr="00080267">
        <w:rPr>
          <w:rFonts w:ascii="Times New Roman" w:hAnsi="Times New Roman"/>
          <w:sz w:val="24"/>
          <w:szCs w:val="24"/>
          <w:lang w:val="ru-RU" w:eastAsia="bg-BG"/>
        </w:rPr>
        <w:t xml:space="preserve"> </w:t>
      </w:r>
      <w:proofErr w:type="spellStart"/>
      <w:r w:rsidRPr="00080267">
        <w:rPr>
          <w:rFonts w:ascii="Times New Roman" w:hAnsi="Times New Roman"/>
          <w:sz w:val="24"/>
          <w:szCs w:val="24"/>
          <w:lang w:val="ru-RU" w:eastAsia="bg-BG"/>
        </w:rPr>
        <w:t>техническа</w:t>
      </w:r>
      <w:proofErr w:type="spellEnd"/>
      <w:r w:rsidRPr="00080267">
        <w:rPr>
          <w:rFonts w:ascii="Times New Roman" w:hAnsi="Times New Roman"/>
          <w:sz w:val="24"/>
          <w:szCs w:val="24"/>
          <w:lang w:val="ru-RU" w:eastAsia="bg-BG"/>
        </w:rPr>
        <w:t xml:space="preserve"> спецификация за </w:t>
      </w:r>
      <w:proofErr w:type="spellStart"/>
      <w:r w:rsidRPr="00080267">
        <w:rPr>
          <w:rFonts w:ascii="Times New Roman" w:hAnsi="Times New Roman"/>
          <w:sz w:val="24"/>
          <w:szCs w:val="24"/>
          <w:lang w:val="ru-RU" w:eastAsia="bg-BG"/>
        </w:rPr>
        <w:t>инвеститорския</w:t>
      </w:r>
      <w:proofErr w:type="spellEnd"/>
      <w:r w:rsidRPr="00080267">
        <w:rPr>
          <w:rFonts w:ascii="Times New Roman" w:hAnsi="Times New Roman"/>
          <w:sz w:val="24"/>
          <w:szCs w:val="24"/>
          <w:lang w:val="ru-RU" w:eastAsia="bg-BG"/>
        </w:rPr>
        <w:t xml:space="preserve"> </w:t>
      </w:r>
      <w:proofErr w:type="spellStart"/>
      <w:r w:rsidRPr="00080267">
        <w:rPr>
          <w:rFonts w:ascii="Times New Roman" w:hAnsi="Times New Roman"/>
          <w:sz w:val="24"/>
          <w:szCs w:val="24"/>
          <w:lang w:val="ru-RU" w:eastAsia="bg-BG"/>
        </w:rPr>
        <w:t>контрол</w:t>
      </w:r>
      <w:proofErr w:type="spellEnd"/>
      <w:r w:rsidRPr="00080267">
        <w:rPr>
          <w:rFonts w:ascii="Times New Roman" w:hAnsi="Times New Roman"/>
          <w:sz w:val="24"/>
          <w:szCs w:val="24"/>
          <w:lang w:val="ru-RU" w:eastAsia="bg-BG"/>
        </w:rPr>
        <w:t xml:space="preserve">, </w:t>
      </w:r>
      <w:proofErr w:type="spellStart"/>
      <w:r w:rsidRPr="00080267">
        <w:rPr>
          <w:rFonts w:ascii="Times New Roman" w:hAnsi="Times New Roman"/>
          <w:sz w:val="24"/>
          <w:szCs w:val="24"/>
          <w:lang w:val="ru-RU" w:eastAsia="bg-BG"/>
        </w:rPr>
        <w:t>със</w:t>
      </w:r>
      <w:proofErr w:type="spellEnd"/>
      <w:r w:rsidRPr="00080267">
        <w:rPr>
          <w:rFonts w:ascii="Times New Roman" w:hAnsi="Times New Roman"/>
          <w:sz w:val="24"/>
          <w:szCs w:val="24"/>
          <w:lang w:val="ru-RU" w:eastAsia="bg-BG"/>
        </w:rPr>
        <w:t xml:space="preserve"> </w:t>
      </w:r>
      <w:proofErr w:type="spellStart"/>
      <w:r w:rsidRPr="00080267">
        <w:rPr>
          <w:rFonts w:ascii="Times New Roman" w:hAnsi="Times New Roman"/>
          <w:sz w:val="24"/>
          <w:szCs w:val="24"/>
          <w:lang w:val="ru-RU" w:eastAsia="bg-BG"/>
        </w:rPr>
        <w:t>средно</w:t>
      </w:r>
      <w:proofErr w:type="spellEnd"/>
      <w:r w:rsidRPr="00080267">
        <w:rPr>
          <w:rFonts w:ascii="Times New Roman" w:hAnsi="Times New Roman"/>
          <w:sz w:val="24"/>
          <w:szCs w:val="24"/>
          <w:lang w:val="ru-RU" w:eastAsia="bg-BG"/>
        </w:rPr>
        <w:t xml:space="preserve"> </w:t>
      </w:r>
      <w:proofErr w:type="spellStart"/>
      <w:r w:rsidRPr="00080267">
        <w:rPr>
          <w:rFonts w:ascii="Times New Roman" w:hAnsi="Times New Roman"/>
          <w:sz w:val="24"/>
          <w:szCs w:val="24"/>
          <w:lang w:val="ru-RU" w:eastAsia="bg-BG"/>
        </w:rPr>
        <w:t>специално</w:t>
      </w:r>
      <w:proofErr w:type="spellEnd"/>
      <w:r w:rsidRPr="00080267">
        <w:rPr>
          <w:rFonts w:ascii="Times New Roman" w:hAnsi="Times New Roman"/>
          <w:sz w:val="24"/>
          <w:szCs w:val="24"/>
          <w:lang w:val="ru-RU" w:eastAsia="bg-BG"/>
        </w:rPr>
        <w:t xml:space="preserve"> или </w:t>
      </w:r>
      <w:proofErr w:type="spellStart"/>
      <w:r w:rsidRPr="00080267">
        <w:rPr>
          <w:rFonts w:ascii="Times New Roman" w:hAnsi="Times New Roman"/>
          <w:sz w:val="24"/>
          <w:szCs w:val="24"/>
          <w:lang w:val="ru-RU" w:eastAsia="bg-BG"/>
        </w:rPr>
        <w:t>висше</w:t>
      </w:r>
      <w:proofErr w:type="spellEnd"/>
      <w:r w:rsidRPr="00080267">
        <w:rPr>
          <w:rFonts w:ascii="Times New Roman" w:hAnsi="Times New Roman"/>
          <w:sz w:val="24"/>
          <w:szCs w:val="24"/>
          <w:lang w:val="ru-RU" w:eastAsia="bg-BG"/>
        </w:rPr>
        <w:t xml:space="preserve"> техническо образование по </w:t>
      </w:r>
      <w:proofErr w:type="spellStart"/>
      <w:r w:rsidRPr="00080267">
        <w:rPr>
          <w:rFonts w:ascii="Times New Roman" w:hAnsi="Times New Roman"/>
          <w:sz w:val="24"/>
          <w:szCs w:val="24"/>
          <w:lang w:val="ru-RU" w:eastAsia="bg-BG"/>
        </w:rPr>
        <w:t>следните</w:t>
      </w:r>
      <w:proofErr w:type="spellEnd"/>
      <w:r w:rsidRPr="00080267">
        <w:rPr>
          <w:rFonts w:ascii="Times New Roman" w:hAnsi="Times New Roman"/>
          <w:sz w:val="24"/>
          <w:szCs w:val="24"/>
          <w:lang w:val="ru-RU" w:eastAsia="bg-BG"/>
        </w:rPr>
        <w:t xml:space="preserve"> части: </w:t>
      </w:r>
    </w:p>
    <w:p w:rsidR="00D302BB" w:rsidRPr="00080267" w:rsidRDefault="00D302BB" w:rsidP="00FB4025">
      <w:pPr>
        <w:numPr>
          <w:ilvl w:val="0"/>
          <w:numId w:val="15"/>
        </w:numPr>
        <w:autoSpaceDE w:val="0"/>
        <w:autoSpaceDN w:val="0"/>
        <w:adjustRightInd w:val="0"/>
        <w:spacing w:after="0" w:line="240" w:lineRule="auto"/>
        <w:jc w:val="both"/>
        <w:rPr>
          <w:rFonts w:ascii="Times New Roman" w:hAnsi="Times New Roman"/>
          <w:sz w:val="24"/>
          <w:szCs w:val="24"/>
          <w:lang w:val="ru-RU" w:eastAsia="bg-BG"/>
        </w:rPr>
      </w:pPr>
      <w:r w:rsidRPr="00080267">
        <w:rPr>
          <w:rFonts w:ascii="Times New Roman" w:hAnsi="Times New Roman"/>
          <w:sz w:val="24"/>
          <w:szCs w:val="24"/>
          <w:lang w:val="ru-RU" w:eastAsia="bg-BG"/>
        </w:rPr>
        <w:t xml:space="preserve">ЧАСТ АРХИТЕКТУРНА </w:t>
      </w:r>
    </w:p>
    <w:p w:rsidR="00D302BB" w:rsidRPr="00080267" w:rsidRDefault="00D302BB" w:rsidP="00FB4025">
      <w:pPr>
        <w:numPr>
          <w:ilvl w:val="0"/>
          <w:numId w:val="15"/>
        </w:numPr>
        <w:autoSpaceDE w:val="0"/>
        <w:autoSpaceDN w:val="0"/>
        <w:adjustRightInd w:val="0"/>
        <w:spacing w:after="0" w:line="240" w:lineRule="auto"/>
        <w:jc w:val="both"/>
        <w:rPr>
          <w:rFonts w:ascii="Times New Roman" w:hAnsi="Times New Roman"/>
          <w:sz w:val="24"/>
          <w:szCs w:val="24"/>
          <w:lang w:val="ru-RU" w:eastAsia="bg-BG"/>
        </w:rPr>
      </w:pPr>
      <w:r w:rsidRPr="00080267">
        <w:rPr>
          <w:rFonts w:ascii="Times New Roman" w:hAnsi="Times New Roman"/>
          <w:sz w:val="24"/>
          <w:szCs w:val="24"/>
          <w:lang w:val="ru-RU" w:eastAsia="bg-BG"/>
        </w:rPr>
        <w:t xml:space="preserve">ЧАСТ КОНСТРУКТИВНА </w:t>
      </w:r>
    </w:p>
    <w:p w:rsidR="00D302BB" w:rsidRPr="00080267" w:rsidRDefault="00D302BB" w:rsidP="00FB4025">
      <w:pPr>
        <w:numPr>
          <w:ilvl w:val="0"/>
          <w:numId w:val="15"/>
        </w:numPr>
        <w:autoSpaceDE w:val="0"/>
        <w:autoSpaceDN w:val="0"/>
        <w:adjustRightInd w:val="0"/>
        <w:spacing w:after="0" w:line="240" w:lineRule="auto"/>
        <w:jc w:val="both"/>
        <w:rPr>
          <w:rFonts w:ascii="Times New Roman" w:hAnsi="Times New Roman"/>
          <w:sz w:val="24"/>
          <w:szCs w:val="24"/>
          <w:lang w:val="ru-RU" w:eastAsia="bg-BG"/>
        </w:rPr>
      </w:pPr>
      <w:r w:rsidRPr="00080267">
        <w:rPr>
          <w:rFonts w:ascii="Times New Roman" w:hAnsi="Times New Roman"/>
          <w:sz w:val="24"/>
          <w:szCs w:val="24"/>
          <w:lang w:eastAsia="bg-BG"/>
        </w:rPr>
        <w:t>ЧАСТ ВОДОСНАБДЯВАНЕ И КАНАЛИЗАЦИЯ</w:t>
      </w:r>
    </w:p>
    <w:p w:rsidR="00D302BB" w:rsidRPr="00080267" w:rsidRDefault="00D302BB" w:rsidP="00FB4025">
      <w:pPr>
        <w:numPr>
          <w:ilvl w:val="0"/>
          <w:numId w:val="15"/>
        </w:numPr>
        <w:autoSpaceDE w:val="0"/>
        <w:autoSpaceDN w:val="0"/>
        <w:adjustRightInd w:val="0"/>
        <w:spacing w:after="0" w:line="240" w:lineRule="auto"/>
        <w:jc w:val="both"/>
        <w:rPr>
          <w:rFonts w:ascii="Times New Roman" w:hAnsi="Times New Roman"/>
          <w:sz w:val="24"/>
          <w:szCs w:val="24"/>
          <w:lang w:val="ru-RU" w:eastAsia="bg-BG"/>
        </w:rPr>
      </w:pPr>
      <w:r w:rsidRPr="00080267">
        <w:rPr>
          <w:rFonts w:ascii="Times New Roman" w:hAnsi="Times New Roman"/>
          <w:sz w:val="24"/>
          <w:szCs w:val="24"/>
          <w:lang w:eastAsia="bg-BG"/>
        </w:rPr>
        <w:lastRenderedPageBreak/>
        <w:t>ЧАСТ ЕЛЕКТРИЧЕСКА</w:t>
      </w:r>
    </w:p>
    <w:p w:rsidR="00D302BB" w:rsidRPr="00080267" w:rsidRDefault="00D302BB" w:rsidP="00FB4025">
      <w:pPr>
        <w:numPr>
          <w:ilvl w:val="0"/>
          <w:numId w:val="15"/>
        </w:numPr>
        <w:autoSpaceDE w:val="0"/>
        <w:autoSpaceDN w:val="0"/>
        <w:adjustRightInd w:val="0"/>
        <w:spacing w:after="0" w:line="240" w:lineRule="auto"/>
        <w:jc w:val="both"/>
        <w:rPr>
          <w:rFonts w:ascii="Times New Roman" w:hAnsi="Times New Roman"/>
          <w:sz w:val="24"/>
          <w:szCs w:val="24"/>
          <w:lang w:val="ru-RU" w:eastAsia="bg-BG"/>
        </w:rPr>
      </w:pPr>
      <w:r w:rsidRPr="00080267">
        <w:rPr>
          <w:rFonts w:ascii="Times New Roman" w:hAnsi="Times New Roman"/>
          <w:sz w:val="24"/>
          <w:szCs w:val="24"/>
          <w:lang w:eastAsia="bg-BG"/>
        </w:rPr>
        <w:t>ЧАСТ ТОВК</w:t>
      </w:r>
    </w:p>
    <w:p w:rsidR="00D302BB" w:rsidRPr="00080267" w:rsidRDefault="00D302BB" w:rsidP="00FB4025">
      <w:pPr>
        <w:numPr>
          <w:ilvl w:val="0"/>
          <w:numId w:val="15"/>
        </w:numPr>
        <w:autoSpaceDE w:val="0"/>
        <w:autoSpaceDN w:val="0"/>
        <w:adjustRightInd w:val="0"/>
        <w:spacing w:after="0" w:line="240" w:lineRule="auto"/>
        <w:jc w:val="both"/>
        <w:rPr>
          <w:rFonts w:ascii="Times New Roman" w:hAnsi="Times New Roman"/>
          <w:sz w:val="24"/>
          <w:szCs w:val="24"/>
          <w:lang w:val="ru-RU" w:eastAsia="bg-BG"/>
        </w:rPr>
      </w:pPr>
      <w:r w:rsidRPr="00080267">
        <w:rPr>
          <w:rFonts w:ascii="Times New Roman" w:hAnsi="Times New Roman"/>
          <w:sz w:val="24"/>
          <w:szCs w:val="24"/>
          <w:lang w:eastAsia="bg-BG"/>
        </w:rPr>
        <w:t xml:space="preserve">ЧАСТ ПОЖАРНА БЕЗОПАСНОСТ  </w:t>
      </w:r>
    </w:p>
    <w:p w:rsidR="00D302BB" w:rsidRPr="00492EE6" w:rsidRDefault="00D302BB" w:rsidP="00FB4025">
      <w:pPr>
        <w:spacing w:after="0" w:line="240" w:lineRule="auto"/>
        <w:ind w:right="-17"/>
        <w:jc w:val="both"/>
        <w:rPr>
          <w:rFonts w:ascii="Times New Roman" w:hAnsi="Times New Roman"/>
          <w:sz w:val="24"/>
          <w:szCs w:val="24"/>
          <w:lang w:val="ru-RU" w:eastAsia="bg-BG"/>
        </w:rPr>
      </w:pPr>
    </w:p>
    <w:p w:rsidR="00D302BB" w:rsidRPr="00492EE6" w:rsidRDefault="00D302BB" w:rsidP="00080267">
      <w:pPr>
        <w:tabs>
          <w:tab w:val="left" w:pos="567"/>
        </w:tabs>
        <w:spacing w:after="0" w:line="240" w:lineRule="auto"/>
        <w:ind w:right="-17"/>
        <w:jc w:val="both"/>
        <w:rPr>
          <w:rFonts w:ascii="Times New Roman" w:hAnsi="Times New Roman"/>
          <w:iCs/>
          <w:sz w:val="24"/>
          <w:szCs w:val="24"/>
          <w:lang w:eastAsia="bg-BG"/>
        </w:rPr>
      </w:pPr>
      <w:r w:rsidRPr="00492EE6">
        <w:rPr>
          <w:rFonts w:ascii="Times New Roman" w:hAnsi="Times New Roman"/>
          <w:iCs/>
          <w:sz w:val="24"/>
          <w:szCs w:val="24"/>
          <w:lang w:eastAsia="bg-BG"/>
        </w:rPr>
        <w:tab/>
        <w:t xml:space="preserve">Професионалната компетентност и опит на екипа за изпълнение на поръчката се посочва в </w:t>
      </w:r>
      <w:proofErr w:type="spellStart"/>
      <w:r w:rsidRPr="00492EE6">
        <w:rPr>
          <w:rFonts w:ascii="Times New Roman" w:hAnsi="Times New Roman"/>
          <w:iCs/>
          <w:sz w:val="24"/>
          <w:szCs w:val="24"/>
          <w:lang w:eastAsia="bg-BG"/>
        </w:rPr>
        <w:t>еЕЕДОП</w:t>
      </w:r>
      <w:proofErr w:type="spellEnd"/>
      <w:r w:rsidRPr="00492EE6">
        <w:rPr>
          <w:rFonts w:ascii="Times New Roman" w:hAnsi="Times New Roman"/>
          <w:iCs/>
          <w:sz w:val="24"/>
          <w:szCs w:val="24"/>
          <w:lang w:eastAsia="bg-BG"/>
        </w:rPr>
        <w:t xml:space="preserve">. В </w:t>
      </w:r>
      <w:proofErr w:type="spellStart"/>
      <w:r w:rsidRPr="00492EE6">
        <w:rPr>
          <w:rFonts w:ascii="Times New Roman" w:hAnsi="Times New Roman"/>
          <w:iCs/>
          <w:sz w:val="24"/>
          <w:szCs w:val="24"/>
          <w:lang w:eastAsia="bg-BG"/>
        </w:rPr>
        <w:t>еЕЕДОП</w:t>
      </w:r>
      <w:proofErr w:type="spellEnd"/>
      <w:r w:rsidRPr="00492EE6">
        <w:rPr>
          <w:rFonts w:ascii="Times New Roman" w:hAnsi="Times New Roman"/>
          <w:iCs/>
          <w:sz w:val="24"/>
          <w:szCs w:val="24"/>
          <w:lang w:eastAsia="bg-BG"/>
        </w:rPr>
        <w:t xml:space="preserve"> трябва да се посочат изчерпателни данни и информация с точно позоваване на документите свързани с придобиване от екипа на изискуемата професионална компетентност:</w:t>
      </w:r>
    </w:p>
    <w:p w:rsidR="00D302BB" w:rsidRDefault="00D302BB" w:rsidP="007661ED">
      <w:pPr>
        <w:spacing w:after="0" w:line="240" w:lineRule="auto"/>
        <w:ind w:right="-17"/>
        <w:jc w:val="both"/>
        <w:rPr>
          <w:rFonts w:ascii="Times New Roman" w:hAnsi="Times New Roman"/>
          <w:iCs/>
          <w:sz w:val="24"/>
          <w:szCs w:val="24"/>
          <w:lang w:eastAsia="bg-BG"/>
        </w:rPr>
      </w:pPr>
      <w:r w:rsidRPr="00492EE6">
        <w:rPr>
          <w:rFonts w:ascii="Times New Roman" w:hAnsi="Times New Roman"/>
          <w:b/>
          <w:bCs/>
          <w:iCs/>
          <w:sz w:val="24"/>
          <w:szCs w:val="24"/>
          <w:lang w:eastAsia="bg-BG"/>
        </w:rPr>
        <w:t xml:space="preserve">1) три имена </w:t>
      </w:r>
      <w:r w:rsidRPr="00492EE6">
        <w:rPr>
          <w:rFonts w:ascii="Times New Roman" w:hAnsi="Times New Roman"/>
          <w:iCs/>
          <w:sz w:val="24"/>
          <w:szCs w:val="24"/>
          <w:lang w:eastAsia="bg-BG"/>
        </w:rPr>
        <w:t xml:space="preserve">на всяко едно от предложените от него лица от изискуемия, съответен екип, който ще изпълнява консултантските услуги по упражняване на инвеститорски контрол; </w:t>
      </w:r>
      <w:r w:rsidRPr="00492EE6">
        <w:rPr>
          <w:rFonts w:ascii="Times New Roman" w:hAnsi="Times New Roman"/>
          <w:b/>
          <w:bCs/>
          <w:iCs/>
          <w:sz w:val="24"/>
          <w:szCs w:val="24"/>
          <w:lang w:eastAsia="bg-BG"/>
        </w:rPr>
        <w:t>(2) професионална квалификация</w:t>
      </w:r>
      <w:r w:rsidRPr="00492EE6">
        <w:rPr>
          <w:rFonts w:ascii="Times New Roman" w:hAnsi="Times New Roman"/>
          <w:iCs/>
          <w:sz w:val="24"/>
          <w:szCs w:val="24"/>
          <w:lang w:eastAsia="bg-BG"/>
        </w:rPr>
        <w:t xml:space="preserve">, съгласно информацията, съдържаща се в притежаваната от съответното лице диплома за придобито образование - номер и дата на издаване, наименование на учебното заведение, издало дипломата; професионалната квалификация, записана в дипломата; образование - вид образование/образователно-квалификационна степен и специалност; </w:t>
      </w:r>
    </w:p>
    <w:p w:rsidR="00D302BB" w:rsidRDefault="00D302BB" w:rsidP="007661ED">
      <w:pPr>
        <w:spacing w:after="0" w:line="240" w:lineRule="auto"/>
        <w:ind w:right="-17"/>
        <w:jc w:val="both"/>
        <w:rPr>
          <w:rFonts w:ascii="Times New Roman" w:hAnsi="Times New Roman"/>
          <w:iCs/>
          <w:sz w:val="24"/>
          <w:szCs w:val="24"/>
          <w:lang w:eastAsia="bg-BG"/>
        </w:rPr>
      </w:pPr>
      <w:r w:rsidRPr="00492EE6">
        <w:rPr>
          <w:rFonts w:ascii="Times New Roman" w:hAnsi="Times New Roman"/>
          <w:b/>
          <w:bCs/>
          <w:iCs/>
          <w:sz w:val="24"/>
          <w:szCs w:val="24"/>
          <w:lang w:eastAsia="bg-BG"/>
        </w:rPr>
        <w:t xml:space="preserve">(3) допълнителна професионална квалификация </w:t>
      </w:r>
      <w:r w:rsidRPr="00492EE6">
        <w:rPr>
          <w:rFonts w:ascii="Times New Roman" w:hAnsi="Times New Roman"/>
          <w:iCs/>
          <w:sz w:val="24"/>
          <w:szCs w:val="24"/>
          <w:lang w:eastAsia="bg-BG"/>
        </w:rPr>
        <w:t xml:space="preserve">– сертификат, валидно удостоверение или друг еквивалентен документ – индивидуализира се наименованието на документа; номер и дата на издаването му; издател на документа, обхват (когато е приложимо); </w:t>
      </w:r>
    </w:p>
    <w:p w:rsidR="00D302BB" w:rsidRDefault="00D302BB" w:rsidP="007661ED">
      <w:pPr>
        <w:spacing w:after="0" w:line="240" w:lineRule="auto"/>
        <w:ind w:right="-17"/>
        <w:jc w:val="both"/>
        <w:rPr>
          <w:rFonts w:ascii="Times New Roman" w:hAnsi="Times New Roman"/>
          <w:iCs/>
          <w:sz w:val="24"/>
          <w:szCs w:val="24"/>
          <w:lang w:eastAsia="bg-BG"/>
        </w:rPr>
      </w:pPr>
      <w:r>
        <w:rPr>
          <w:rFonts w:ascii="Times New Roman" w:hAnsi="Times New Roman"/>
          <w:iCs/>
          <w:sz w:val="24"/>
          <w:szCs w:val="24"/>
          <w:lang w:eastAsia="bg-BG"/>
        </w:rPr>
        <w:t>(</w:t>
      </w:r>
      <w:r w:rsidRPr="00492EE6">
        <w:rPr>
          <w:rFonts w:ascii="Times New Roman" w:hAnsi="Times New Roman"/>
          <w:b/>
          <w:bCs/>
          <w:iCs/>
          <w:sz w:val="24"/>
          <w:szCs w:val="24"/>
          <w:lang w:eastAsia="bg-BG"/>
        </w:rPr>
        <w:t xml:space="preserve">4) общ професионален опит </w:t>
      </w:r>
      <w:r w:rsidRPr="00492EE6">
        <w:rPr>
          <w:rFonts w:ascii="Times New Roman" w:hAnsi="Times New Roman"/>
          <w:iCs/>
          <w:sz w:val="24"/>
          <w:szCs w:val="24"/>
          <w:lang w:eastAsia="bg-BG"/>
        </w:rPr>
        <w:t xml:space="preserve">– конкретен период в изпълнение на съответната професионална дейност (от конкретна дата до конкретна дата), заемана длъжност или изпълнявани функции, работодател; </w:t>
      </w:r>
    </w:p>
    <w:p w:rsidR="00D302BB" w:rsidRPr="00492EE6" w:rsidRDefault="00D302BB" w:rsidP="007661ED">
      <w:pPr>
        <w:spacing w:after="0" w:line="240" w:lineRule="auto"/>
        <w:ind w:right="-17"/>
        <w:jc w:val="both"/>
        <w:rPr>
          <w:rFonts w:ascii="Times New Roman" w:hAnsi="Times New Roman"/>
          <w:iCs/>
          <w:sz w:val="24"/>
          <w:szCs w:val="24"/>
          <w:lang w:eastAsia="bg-BG"/>
        </w:rPr>
      </w:pPr>
      <w:r w:rsidRPr="00492EE6">
        <w:rPr>
          <w:rFonts w:ascii="Times New Roman" w:hAnsi="Times New Roman"/>
          <w:b/>
          <w:bCs/>
          <w:iCs/>
          <w:sz w:val="24"/>
          <w:szCs w:val="24"/>
          <w:lang w:eastAsia="bg-BG"/>
        </w:rPr>
        <w:t xml:space="preserve">(5) специфичен професионален опит </w:t>
      </w:r>
      <w:r w:rsidRPr="00492EE6">
        <w:rPr>
          <w:rFonts w:ascii="Times New Roman" w:hAnsi="Times New Roman"/>
          <w:iCs/>
          <w:sz w:val="24"/>
          <w:szCs w:val="24"/>
          <w:lang w:eastAsia="bg-BG"/>
        </w:rPr>
        <w:t>посочване на строежа/</w:t>
      </w:r>
      <w:proofErr w:type="spellStart"/>
      <w:r w:rsidRPr="00492EE6">
        <w:rPr>
          <w:rFonts w:ascii="Times New Roman" w:hAnsi="Times New Roman"/>
          <w:iCs/>
          <w:sz w:val="24"/>
          <w:szCs w:val="24"/>
          <w:lang w:eastAsia="bg-BG"/>
        </w:rPr>
        <w:t>жите</w:t>
      </w:r>
      <w:proofErr w:type="spellEnd"/>
      <w:r w:rsidRPr="00492EE6">
        <w:rPr>
          <w:rFonts w:ascii="Times New Roman" w:hAnsi="Times New Roman"/>
          <w:iCs/>
          <w:sz w:val="24"/>
          <w:szCs w:val="24"/>
          <w:lang w:eastAsia="bg-BG"/>
        </w:rPr>
        <w:t xml:space="preserve">, при изпълнението на които експертът е упражнявал инвеститорски контрол и предмета на изпълнените експертни дейности (когато е приложимо). </w:t>
      </w:r>
    </w:p>
    <w:p w:rsidR="00D302BB" w:rsidRPr="008147B4" w:rsidRDefault="00D302BB" w:rsidP="008147B4">
      <w:pPr>
        <w:spacing w:after="0" w:line="240" w:lineRule="auto"/>
        <w:ind w:right="-17"/>
        <w:jc w:val="both"/>
        <w:rPr>
          <w:rFonts w:ascii="Times New Roman" w:hAnsi="Times New Roman"/>
          <w:i/>
          <w:iCs/>
          <w:sz w:val="24"/>
          <w:szCs w:val="24"/>
          <w:lang w:eastAsia="bg-BG"/>
        </w:rPr>
      </w:pPr>
      <w:r w:rsidRPr="00492EE6">
        <w:rPr>
          <w:rFonts w:ascii="Times New Roman" w:hAnsi="Times New Roman"/>
          <w:i/>
          <w:iCs/>
          <w:sz w:val="24"/>
          <w:szCs w:val="24"/>
          <w:lang w:eastAsia="bg-BG"/>
        </w:rPr>
        <w:tab/>
      </w:r>
      <w:r w:rsidRPr="008147B4">
        <w:rPr>
          <w:rFonts w:ascii="Times New Roman" w:hAnsi="Times New Roman"/>
          <w:i/>
          <w:iCs/>
          <w:sz w:val="24"/>
          <w:szCs w:val="24"/>
          <w:lang w:eastAsia="bg-BG"/>
        </w:rPr>
        <w:t>В случаите на чл. 67, ал. 5 и чл. 112, ал. 1, т. 2 от ЗОП изискването се удостоверява  с представяне на:</w:t>
      </w:r>
      <w:r w:rsidRPr="00492EE6">
        <w:rPr>
          <w:rFonts w:ascii="Times New Roman" w:hAnsi="Times New Roman"/>
          <w:iCs/>
          <w:sz w:val="24"/>
          <w:szCs w:val="24"/>
          <w:lang w:eastAsia="bg-BG"/>
        </w:rPr>
        <w:t xml:space="preserve"> </w:t>
      </w:r>
      <w:r w:rsidRPr="008147B4">
        <w:rPr>
          <w:rFonts w:ascii="Times New Roman" w:hAnsi="Times New Roman"/>
          <w:i/>
          <w:iCs/>
          <w:sz w:val="24"/>
          <w:szCs w:val="24"/>
          <w:lang w:eastAsia="bg-BG"/>
        </w:rPr>
        <w:t>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r>
        <w:rPr>
          <w:rFonts w:ascii="Times New Roman" w:hAnsi="Times New Roman"/>
          <w:i/>
          <w:iCs/>
          <w:sz w:val="24"/>
          <w:szCs w:val="24"/>
          <w:lang w:eastAsia="bg-BG"/>
        </w:rPr>
        <w:t>,</w:t>
      </w:r>
      <w:r w:rsidRPr="008147B4">
        <w:rPr>
          <w:rFonts w:ascii="Times New Roman" w:hAnsi="Times New Roman"/>
          <w:i/>
          <w:iCs/>
          <w:sz w:val="24"/>
          <w:szCs w:val="24"/>
        </w:rPr>
        <w:t xml:space="preserve"> </w:t>
      </w:r>
      <w:r>
        <w:rPr>
          <w:rFonts w:ascii="Times New Roman" w:hAnsi="Times New Roman"/>
          <w:i/>
          <w:iCs/>
          <w:sz w:val="24"/>
          <w:szCs w:val="24"/>
        </w:rPr>
        <w:t xml:space="preserve">съгласно </w:t>
      </w:r>
      <w:r>
        <w:rPr>
          <w:rFonts w:ascii="Times New Roman" w:hAnsi="Times New Roman"/>
          <w:i/>
          <w:iCs/>
          <w:sz w:val="24"/>
          <w:szCs w:val="24"/>
          <w:lang w:eastAsia="bg-BG"/>
        </w:rPr>
        <w:t>чл. 64, ал. 1 т. 6</w:t>
      </w:r>
      <w:r w:rsidRPr="008147B4">
        <w:rPr>
          <w:rFonts w:ascii="Times New Roman" w:hAnsi="Times New Roman"/>
          <w:i/>
          <w:iCs/>
          <w:sz w:val="24"/>
          <w:szCs w:val="24"/>
          <w:lang w:eastAsia="bg-BG"/>
        </w:rPr>
        <w:t xml:space="preserve"> от ЗОП. </w:t>
      </w:r>
    </w:p>
    <w:p w:rsidR="00D302BB" w:rsidRPr="005F6E5A" w:rsidRDefault="00D302BB" w:rsidP="005F6E5A">
      <w:pPr>
        <w:spacing w:after="0" w:line="240" w:lineRule="auto"/>
        <w:ind w:right="-17"/>
        <w:jc w:val="both"/>
        <w:rPr>
          <w:rFonts w:ascii="Times New Roman" w:hAnsi="Times New Roman"/>
          <w:lang w:val="ru-RU"/>
        </w:rPr>
      </w:pPr>
    </w:p>
    <w:p w:rsidR="00D302BB" w:rsidRDefault="00D302BB" w:rsidP="00252409">
      <w:pPr>
        <w:spacing w:after="0" w:line="240" w:lineRule="auto"/>
        <w:ind w:firstLine="567"/>
        <w:jc w:val="both"/>
        <w:rPr>
          <w:rFonts w:ascii="Times New Roman" w:hAnsi="Times New Roman"/>
          <w:b/>
          <w:i/>
          <w:sz w:val="24"/>
          <w:szCs w:val="24"/>
          <w:lang w:eastAsia="bg-BG"/>
        </w:rPr>
      </w:pPr>
      <w:bookmarkStart w:id="25" w:name="_Toc355016333"/>
      <w:r w:rsidRPr="00131372">
        <w:rPr>
          <w:rFonts w:ascii="Times New Roman" w:hAnsi="Times New Roman"/>
          <w:b/>
          <w:i/>
          <w:sz w:val="24"/>
          <w:szCs w:val="24"/>
          <w:lang w:eastAsia="bg-BG"/>
        </w:rPr>
        <w:t>Документите за доказване съответствието с поставените изисквания по</w:t>
      </w:r>
      <w:r>
        <w:rPr>
          <w:rFonts w:ascii="Times New Roman" w:hAnsi="Times New Roman"/>
          <w:b/>
          <w:i/>
          <w:sz w:val="24"/>
          <w:szCs w:val="24"/>
          <w:lang w:eastAsia="bg-BG"/>
        </w:rPr>
        <w:t xml:space="preserve"> </w:t>
      </w:r>
      <w:r w:rsidRPr="00131372">
        <w:rPr>
          <w:rFonts w:ascii="Times New Roman" w:hAnsi="Times New Roman"/>
          <w:b/>
          <w:i/>
          <w:sz w:val="24"/>
          <w:szCs w:val="24"/>
          <w:lang w:eastAsia="bg-BG"/>
        </w:rPr>
        <w:t>критериите за подбор се представят от участника, определен за изпълнител или при</w:t>
      </w:r>
      <w:r>
        <w:rPr>
          <w:rFonts w:ascii="Times New Roman" w:hAnsi="Times New Roman"/>
          <w:b/>
          <w:i/>
          <w:sz w:val="24"/>
          <w:szCs w:val="24"/>
          <w:lang w:eastAsia="bg-BG"/>
        </w:rPr>
        <w:t xml:space="preserve"> </w:t>
      </w:r>
      <w:r w:rsidRPr="00131372">
        <w:rPr>
          <w:rFonts w:ascii="Times New Roman" w:hAnsi="Times New Roman"/>
          <w:b/>
          <w:i/>
          <w:sz w:val="24"/>
          <w:szCs w:val="24"/>
          <w:lang w:eastAsia="bg-BG"/>
        </w:rPr>
        <w:t>поискване в хода на процедурата – в случаите на чл. 67, ал. 5, съгласно ал.8, и при</w:t>
      </w:r>
      <w:r>
        <w:rPr>
          <w:rFonts w:ascii="Times New Roman" w:hAnsi="Times New Roman"/>
          <w:b/>
          <w:i/>
          <w:sz w:val="24"/>
          <w:szCs w:val="24"/>
          <w:lang w:eastAsia="bg-BG"/>
        </w:rPr>
        <w:t xml:space="preserve"> </w:t>
      </w:r>
      <w:r w:rsidRPr="00131372">
        <w:rPr>
          <w:rFonts w:ascii="Times New Roman" w:hAnsi="Times New Roman"/>
          <w:b/>
          <w:i/>
          <w:sz w:val="24"/>
          <w:szCs w:val="24"/>
          <w:lang w:eastAsia="bg-BG"/>
        </w:rPr>
        <w:t>условията на чл.112, ал.1, т.2 и ал.9 от ЗОП. Документите се представят и за</w:t>
      </w:r>
      <w:r>
        <w:rPr>
          <w:rFonts w:ascii="Times New Roman" w:hAnsi="Times New Roman"/>
          <w:b/>
          <w:i/>
          <w:sz w:val="24"/>
          <w:szCs w:val="24"/>
          <w:lang w:eastAsia="bg-BG"/>
        </w:rPr>
        <w:t xml:space="preserve"> </w:t>
      </w:r>
      <w:r w:rsidRPr="00131372">
        <w:rPr>
          <w:rFonts w:ascii="Times New Roman" w:hAnsi="Times New Roman"/>
          <w:b/>
          <w:i/>
          <w:sz w:val="24"/>
          <w:szCs w:val="24"/>
          <w:lang w:eastAsia="bg-BG"/>
        </w:rPr>
        <w:t>подизпълнителите и третите лица, ако има такива.</w:t>
      </w:r>
      <w:r>
        <w:rPr>
          <w:rFonts w:ascii="Times New Roman" w:hAnsi="Times New Roman"/>
          <w:b/>
          <w:i/>
          <w:sz w:val="24"/>
          <w:szCs w:val="24"/>
          <w:lang w:eastAsia="bg-BG"/>
        </w:rPr>
        <w:t xml:space="preserve"> </w:t>
      </w:r>
      <w:r w:rsidRPr="00131372">
        <w:rPr>
          <w:rFonts w:ascii="Times New Roman" w:hAnsi="Times New Roman"/>
          <w:b/>
          <w:i/>
          <w:sz w:val="24"/>
          <w:szCs w:val="24"/>
          <w:lang w:eastAsia="bg-BG"/>
        </w:rPr>
        <w:t>Представено доказателство за технически и професионални способности, може да</w:t>
      </w:r>
      <w:r>
        <w:rPr>
          <w:rFonts w:ascii="Times New Roman" w:hAnsi="Times New Roman"/>
          <w:b/>
          <w:i/>
          <w:sz w:val="24"/>
          <w:szCs w:val="24"/>
          <w:lang w:eastAsia="bg-BG"/>
        </w:rPr>
        <w:t xml:space="preserve"> </w:t>
      </w:r>
      <w:r w:rsidRPr="00131372">
        <w:rPr>
          <w:rFonts w:ascii="Times New Roman" w:hAnsi="Times New Roman"/>
          <w:b/>
          <w:i/>
          <w:sz w:val="24"/>
          <w:szCs w:val="24"/>
          <w:lang w:eastAsia="bg-BG"/>
        </w:rPr>
        <w:t xml:space="preserve">не бъде прието в случай по чл.64, ал.2 от ЗОП. </w:t>
      </w:r>
    </w:p>
    <w:p w:rsidR="00D302BB" w:rsidRPr="00C92D9E" w:rsidRDefault="00D302BB" w:rsidP="00252409">
      <w:pPr>
        <w:spacing w:after="0" w:line="240" w:lineRule="auto"/>
        <w:ind w:firstLine="567"/>
        <w:jc w:val="both"/>
        <w:rPr>
          <w:rFonts w:ascii="Times New Roman" w:hAnsi="Times New Roman"/>
          <w:b/>
          <w:i/>
          <w:sz w:val="24"/>
          <w:szCs w:val="24"/>
          <w:lang w:eastAsia="bg-BG"/>
        </w:rPr>
      </w:pPr>
      <w:r w:rsidRPr="00C92D9E">
        <w:rPr>
          <w:rFonts w:ascii="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302BB" w:rsidRDefault="00D302BB" w:rsidP="00252409">
      <w:pPr>
        <w:spacing w:after="0" w:line="240" w:lineRule="auto"/>
        <w:ind w:firstLine="567"/>
        <w:jc w:val="both"/>
        <w:rPr>
          <w:rFonts w:ascii="Times New Roman" w:hAnsi="Times New Roman"/>
          <w:i/>
          <w:iCs/>
          <w:sz w:val="24"/>
          <w:szCs w:val="24"/>
        </w:rPr>
      </w:pPr>
      <w:r w:rsidRPr="00131372">
        <w:rPr>
          <w:rFonts w:ascii="Times New Roman" w:hAnsi="Times New Roman"/>
          <w:i/>
          <w:iCs/>
          <w:sz w:val="24"/>
          <w:szCs w:val="24"/>
        </w:rPr>
        <w:t>Участниците могат да се позоват на капацитета на трети</w:t>
      </w:r>
      <w:r>
        <w:rPr>
          <w:rFonts w:ascii="Times New Roman" w:hAnsi="Times New Roman"/>
          <w:i/>
          <w:iCs/>
          <w:sz w:val="24"/>
          <w:szCs w:val="24"/>
        </w:rPr>
        <w:t xml:space="preserve"> </w:t>
      </w:r>
      <w:r w:rsidRPr="00131372">
        <w:rPr>
          <w:rFonts w:ascii="Times New Roman" w:hAnsi="Times New Roman"/>
          <w:i/>
          <w:iCs/>
          <w:sz w:val="24"/>
          <w:szCs w:val="24"/>
        </w:rPr>
        <w:t>лица съгласно чл.65 от ЗОП. В случай, че участникът е посочил в офертата си че ще ползва</w:t>
      </w:r>
      <w:r>
        <w:rPr>
          <w:rFonts w:ascii="Times New Roman" w:hAnsi="Times New Roman"/>
          <w:i/>
          <w:iCs/>
          <w:sz w:val="24"/>
          <w:szCs w:val="24"/>
        </w:rPr>
        <w:t xml:space="preserve"> </w:t>
      </w:r>
      <w:r w:rsidRPr="00131372">
        <w:rPr>
          <w:rFonts w:ascii="Times New Roman" w:hAnsi="Times New Roman"/>
          <w:i/>
          <w:iCs/>
          <w:sz w:val="24"/>
          <w:szCs w:val="24"/>
        </w:rPr>
        <w:t>подизпълнители,за последните се прилага чл.66 от ЗОП.</w:t>
      </w:r>
    </w:p>
    <w:p w:rsidR="00D302BB" w:rsidRDefault="00D302BB" w:rsidP="00252409">
      <w:pPr>
        <w:spacing w:after="0" w:line="240" w:lineRule="auto"/>
        <w:ind w:firstLine="567"/>
        <w:jc w:val="both"/>
        <w:rPr>
          <w:rFonts w:ascii="Times New Roman" w:hAnsi="Times New Roman"/>
          <w:i/>
          <w:iCs/>
          <w:sz w:val="24"/>
          <w:szCs w:val="24"/>
        </w:rPr>
      </w:pPr>
    </w:p>
    <w:p w:rsidR="00D302BB" w:rsidRPr="00324303" w:rsidRDefault="00D302BB" w:rsidP="00252409">
      <w:pPr>
        <w:spacing w:after="0" w:line="240" w:lineRule="auto"/>
        <w:jc w:val="both"/>
        <w:textAlignment w:val="center"/>
        <w:rPr>
          <w:rFonts w:ascii="Times New Roman" w:hAnsi="Times New Roman"/>
          <w:sz w:val="24"/>
          <w:szCs w:val="24"/>
          <w:lang w:eastAsia="bg-BG"/>
        </w:rPr>
      </w:pPr>
      <w:r w:rsidRPr="00122F72">
        <w:rPr>
          <w:rFonts w:ascii="Times New Roman" w:hAnsi="Times New Roman"/>
          <w:sz w:val="24"/>
          <w:szCs w:val="24"/>
          <w:lang w:eastAsia="bg-BG"/>
        </w:rPr>
        <w:t xml:space="preserve">Съгласно чл. 67, ал. 1 от ЗОП при подаване на оферта участникът декларира съответствие с критериите за подбор и липса на основания за отстраняване чрез представяне на ЕЕДОП. </w:t>
      </w:r>
      <w:r w:rsidRPr="00122F72">
        <w:rPr>
          <w:rFonts w:ascii="Times New Roman" w:hAnsi="Times New Roman"/>
          <w:sz w:val="24"/>
          <w:szCs w:val="24"/>
          <w:lang w:eastAsia="bg-BG"/>
        </w:rPr>
        <w:lastRenderedPageBreak/>
        <w:t>Документите, чрез които се доказва информацията, посочена в ЕЕДОП, могат да бъдат изисквани допълнително при условията на чл. 67, ал. 5 от ЗОП.</w:t>
      </w:r>
    </w:p>
    <w:p w:rsidR="00D302BB" w:rsidRPr="005D1F22" w:rsidRDefault="00D302BB" w:rsidP="00AB01B2">
      <w:pPr>
        <w:spacing w:after="0" w:line="240" w:lineRule="auto"/>
        <w:ind w:firstLine="567"/>
        <w:jc w:val="both"/>
        <w:rPr>
          <w:rFonts w:ascii="Times New Roman" w:hAnsi="Times New Roman"/>
          <w:i/>
          <w:iCs/>
          <w:sz w:val="24"/>
          <w:szCs w:val="24"/>
        </w:rPr>
      </w:pPr>
    </w:p>
    <w:p w:rsidR="00D302BB" w:rsidRPr="00B37F91" w:rsidRDefault="00D302BB" w:rsidP="00DE6E0F">
      <w:pPr>
        <w:spacing w:beforeLines="60" w:before="144" w:afterLines="60" w:after="144" w:line="240" w:lineRule="auto"/>
        <w:jc w:val="both"/>
        <w:rPr>
          <w:rFonts w:ascii="Times New Roman" w:hAnsi="Times New Roman"/>
          <w:b/>
          <w:bCs/>
          <w:sz w:val="24"/>
          <w:szCs w:val="24"/>
        </w:rPr>
      </w:pPr>
      <w:bookmarkStart w:id="26" w:name="_Toc355016341"/>
      <w:bookmarkEnd w:id="25"/>
      <w:r w:rsidRPr="00B37F91">
        <w:rPr>
          <w:rFonts w:ascii="Times New Roman" w:hAnsi="Times New Roman"/>
          <w:b/>
          <w:bCs/>
          <w:sz w:val="24"/>
          <w:szCs w:val="24"/>
        </w:rPr>
        <w:t>РАЗДЕЛ V</w:t>
      </w:r>
      <w:r w:rsidRPr="00B37F91">
        <w:rPr>
          <w:rFonts w:ascii="Times New Roman" w:hAnsi="Times New Roman"/>
          <w:b/>
          <w:bCs/>
          <w:sz w:val="24"/>
          <w:szCs w:val="24"/>
          <w:lang w:val="en-US"/>
        </w:rPr>
        <w:t>I</w:t>
      </w:r>
      <w:r w:rsidRPr="00B37F91">
        <w:rPr>
          <w:rFonts w:ascii="Times New Roman" w:hAnsi="Times New Roman"/>
          <w:b/>
          <w:bCs/>
          <w:sz w:val="24"/>
          <w:szCs w:val="24"/>
        </w:rPr>
        <w:t>. МЕТОДИКА ЗА ОЦЕНКА НА ОФЕРТИТЕ</w:t>
      </w:r>
    </w:p>
    <w:p w:rsidR="00D302BB" w:rsidRPr="00B37F91" w:rsidRDefault="00D302BB" w:rsidP="00DE6E0F">
      <w:pPr>
        <w:spacing w:beforeLines="60" w:before="144" w:afterLines="60" w:after="144" w:line="240" w:lineRule="auto"/>
        <w:jc w:val="both"/>
        <w:rPr>
          <w:rFonts w:ascii="Times New Roman" w:hAnsi="Times New Roman"/>
          <w:b/>
          <w:bCs/>
          <w:sz w:val="24"/>
          <w:szCs w:val="24"/>
        </w:rPr>
      </w:pPr>
      <w:r w:rsidRPr="003B31CA">
        <w:rPr>
          <w:rFonts w:ascii="Times New Roman" w:hAnsi="Times New Roman"/>
          <w:bCs/>
          <w:sz w:val="24"/>
          <w:szCs w:val="24"/>
        </w:rPr>
        <w:t>Обществената поръчка се възлага въз основа на</w:t>
      </w:r>
      <w:r>
        <w:rPr>
          <w:rFonts w:ascii="Times New Roman" w:hAnsi="Times New Roman"/>
          <w:b/>
          <w:bCs/>
          <w:sz w:val="24"/>
          <w:szCs w:val="24"/>
        </w:rPr>
        <w:t xml:space="preserve"> </w:t>
      </w:r>
      <w:r w:rsidRPr="00B37F91">
        <w:rPr>
          <w:rFonts w:ascii="Times New Roman" w:hAnsi="Times New Roman"/>
          <w:b/>
          <w:bCs/>
          <w:sz w:val="24"/>
          <w:szCs w:val="24"/>
        </w:rPr>
        <w:t xml:space="preserve">„икономически най-изгодната оферта”.  </w:t>
      </w:r>
    </w:p>
    <w:p w:rsidR="00D302BB" w:rsidRDefault="00D302BB" w:rsidP="00DE6E0F">
      <w:pPr>
        <w:spacing w:beforeLines="60" w:before="144" w:afterLines="60" w:after="144" w:line="240" w:lineRule="auto"/>
        <w:jc w:val="both"/>
        <w:rPr>
          <w:rFonts w:ascii="Times New Roman" w:hAnsi="Times New Roman"/>
          <w:b/>
          <w:bCs/>
          <w:sz w:val="24"/>
          <w:szCs w:val="24"/>
        </w:rPr>
      </w:pPr>
      <w:r w:rsidRPr="00B37F91">
        <w:rPr>
          <w:rFonts w:ascii="Times New Roman" w:hAnsi="Times New Roman"/>
          <w:b/>
          <w:bCs/>
          <w:sz w:val="24"/>
          <w:szCs w:val="24"/>
        </w:rPr>
        <w:t>Икономически най-изгодната оферта се определя въз основа на критерий за възлагане „най-ниска цена“ по чл. 70, ал. 2, т. 1 от ЗОП.</w:t>
      </w:r>
    </w:p>
    <w:p w:rsidR="00D302BB" w:rsidRDefault="00D302BB" w:rsidP="00DE6E0F">
      <w:pPr>
        <w:spacing w:beforeLines="60" w:before="144" w:afterLines="60" w:after="144" w:line="240" w:lineRule="auto"/>
        <w:jc w:val="both"/>
        <w:rPr>
          <w:rFonts w:ascii="Times New Roman" w:hAnsi="Times New Roman"/>
          <w:b/>
          <w:bCs/>
          <w:sz w:val="24"/>
          <w:szCs w:val="24"/>
        </w:rPr>
      </w:pPr>
    </w:p>
    <w:p w:rsidR="00D302BB" w:rsidRPr="005D1F22" w:rsidRDefault="00D302BB" w:rsidP="00DE6E0F">
      <w:pPr>
        <w:spacing w:beforeLines="60" w:before="144" w:afterLines="60" w:after="144" w:line="240" w:lineRule="auto"/>
        <w:jc w:val="both"/>
        <w:rPr>
          <w:rFonts w:ascii="Times New Roman" w:hAnsi="Times New Roman"/>
          <w:b/>
          <w:bCs/>
          <w:sz w:val="24"/>
          <w:szCs w:val="24"/>
        </w:rPr>
      </w:pPr>
      <w:r w:rsidRPr="001844A1">
        <w:rPr>
          <w:rFonts w:ascii="Times New Roman" w:hAnsi="Times New Roman"/>
          <w:b/>
          <w:bCs/>
          <w:sz w:val="24"/>
          <w:szCs w:val="24"/>
        </w:rPr>
        <w:t>РАЗДЕЛ V</w:t>
      </w:r>
      <w:r w:rsidRPr="001844A1">
        <w:rPr>
          <w:rFonts w:ascii="Times New Roman" w:hAnsi="Times New Roman"/>
          <w:b/>
          <w:bCs/>
          <w:sz w:val="24"/>
          <w:szCs w:val="24"/>
          <w:lang w:val="en-US"/>
        </w:rPr>
        <w:t>II</w:t>
      </w:r>
      <w:r w:rsidRPr="001844A1">
        <w:rPr>
          <w:rFonts w:ascii="Times New Roman" w:hAnsi="Times New Roman"/>
          <w:b/>
          <w:bCs/>
          <w:sz w:val="24"/>
          <w:szCs w:val="24"/>
        </w:rPr>
        <w:t xml:space="preserve">. </w:t>
      </w:r>
      <w:r w:rsidRPr="005D1F22">
        <w:rPr>
          <w:rFonts w:ascii="Times New Roman" w:hAnsi="Times New Roman"/>
          <w:b/>
          <w:bCs/>
          <w:sz w:val="24"/>
          <w:szCs w:val="24"/>
        </w:rPr>
        <w:t>СЪДЪРЖАНИЕ НА ОФЕРТИТЕ И ИЗИСКВАНИЯ:</w:t>
      </w:r>
      <w:bookmarkEnd w:id="26"/>
    </w:p>
    <w:p w:rsidR="00D302BB" w:rsidRPr="005D1F22" w:rsidRDefault="00D302BB" w:rsidP="00252409">
      <w:pPr>
        <w:spacing w:after="0" w:line="240" w:lineRule="auto"/>
        <w:jc w:val="both"/>
        <w:outlineLvl w:val="2"/>
        <w:rPr>
          <w:rFonts w:ascii="Times New Roman" w:hAnsi="Times New Roman"/>
          <w:b/>
          <w:sz w:val="24"/>
          <w:szCs w:val="24"/>
        </w:rPr>
      </w:pPr>
      <w:bookmarkStart w:id="27" w:name="_Toc383185080"/>
      <w:bookmarkStart w:id="28" w:name="_Toc383185628"/>
      <w:bookmarkStart w:id="29" w:name="_Toc383788160"/>
      <w:bookmarkStart w:id="30" w:name="_Toc411333424"/>
      <w:r w:rsidRPr="005D1F22">
        <w:rPr>
          <w:rFonts w:ascii="Times New Roman" w:hAnsi="Times New Roman"/>
          <w:b/>
          <w:sz w:val="24"/>
          <w:szCs w:val="24"/>
        </w:rPr>
        <w:t>1. Подготовка на офертата:</w:t>
      </w:r>
      <w:bookmarkEnd w:id="27"/>
      <w:bookmarkEnd w:id="28"/>
      <w:bookmarkEnd w:id="29"/>
      <w:bookmarkEnd w:id="30"/>
    </w:p>
    <w:p w:rsidR="00D302BB" w:rsidRPr="00C92D9E" w:rsidRDefault="00D302BB" w:rsidP="001932D4">
      <w:pPr>
        <w:widowControl w:val="0"/>
        <w:tabs>
          <w:tab w:val="left" w:pos="1260"/>
        </w:tabs>
        <w:spacing w:after="0" w:line="240" w:lineRule="auto"/>
        <w:ind w:firstLine="567"/>
        <w:jc w:val="both"/>
        <w:rPr>
          <w:rFonts w:ascii="Times New Roman" w:hAnsi="Times New Roman"/>
          <w:sz w:val="24"/>
          <w:szCs w:val="24"/>
          <w:lang w:eastAsia="bg-BG"/>
        </w:rPr>
      </w:pPr>
      <w:r w:rsidRPr="005D1F22">
        <w:rPr>
          <w:rFonts w:ascii="Times New Roman" w:hAnsi="Times New Roman"/>
          <w:b/>
          <w:sz w:val="24"/>
          <w:szCs w:val="24"/>
        </w:rPr>
        <w:t>1.</w:t>
      </w:r>
      <w:proofErr w:type="spellStart"/>
      <w:r w:rsidRPr="005D1F22">
        <w:rPr>
          <w:rFonts w:ascii="Times New Roman" w:hAnsi="Times New Roman"/>
          <w:b/>
          <w:sz w:val="24"/>
          <w:szCs w:val="24"/>
        </w:rPr>
        <w:t>1</w:t>
      </w:r>
      <w:proofErr w:type="spellEnd"/>
      <w:r w:rsidRPr="005D1F22">
        <w:rPr>
          <w:rFonts w:ascii="Times New Roman" w:hAnsi="Times New Roman"/>
          <w:b/>
          <w:sz w:val="24"/>
          <w:szCs w:val="24"/>
        </w:rPr>
        <w:t>.</w:t>
      </w:r>
      <w:r w:rsidRPr="005D1F22">
        <w:rPr>
          <w:rFonts w:ascii="Times New Roman" w:hAnsi="Times New Roman"/>
          <w:sz w:val="24"/>
          <w:szCs w:val="24"/>
        </w:rPr>
        <w:t xml:space="preserve"> Участниците трябва да проучат всички указания и условия за участие, дадени в документацията за участие.</w:t>
      </w:r>
      <w:r w:rsidRPr="005D1F22">
        <w:rPr>
          <w:rFonts w:ascii="Times New Roman" w:hAnsi="Times New Roman"/>
          <w:sz w:val="24"/>
          <w:szCs w:val="24"/>
          <w:lang w:eastAsia="bg-BG"/>
        </w:rPr>
        <w:t xml:space="preserve"> Подаването на офертата за участие означава</w:t>
      </w:r>
      <w:r w:rsidRPr="00C92D9E">
        <w:rPr>
          <w:rFonts w:ascii="Times New Roman" w:hAnsi="Times New Roman"/>
          <w:sz w:val="24"/>
          <w:szCs w:val="24"/>
          <w:lang w:eastAsia="bg-BG"/>
        </w:rPr>
        <w:t>, че участникът се е запознал с всички условия в документацията и приложенията към същата, които е длъжен да приеме безусловно.</w:t>
      </w:r>
    </w:p>
    <w:p w:rsidR="00D302BB" w:rsidRPr="00A506C8" w:rsidRDefault="00D302BB" w:rsidP="001932D4">
      <w:pPr>
        <w:spacing w:after="0" w:line="240" w:lineRule="auto"/>
        <w:ind w:firstLine="539"/>
        <w:jc w:val="both"/>
        <w:rPr>
          <w:rFonts w:ascii="Times New Roman" w:hAnsi="Times New Roman"/>
          <w:sz w:val="24"/>
          <w:szCs w:val="24"/>
        </w:rPr>
      </w:pPr>
      <w:r w:rsidRPr="00324303">
        <w:rPr>
          <w:rFonts w:ascii="Times New Roman" w:hAnsi="Times New Roman"/>
          <w:b/>
          <w:sz w:val="24"/>
          <w:szCs w:val="24"/>
        </w:rPr>
        <w:t>1.2.</w:t>
      </w:r>
      <w:r w:rsidRPr="00324303">
        <w:rPr>
          <w:rFonts w:ascii="Times New Roman" w:hAnsi="Times New Roman"/>
          <w:sz w:val="24"/>
          <w:szCs w:val="24"/>
        </w:rPr>
        <w:t xml:space="preserve"> </w:t>
      </w:r>
      <w:r w:rsidRPr="00A506C8">
        <w:rPr>
          <w:rFonts w:ascii="Times New Roman" w:hAnsi="Times New Roman"/>
          <w:sz w:val="24"/>
          <w:szCs w:val="24"/>
        </w:rPr>
        <w:t>При изготвяне на офертата всеки участник трябва да се придържа точно към о</w:t>
      </w:r>
      <w:r>
        <w:rPr>
          <w:rFonts w:ascii="Times New Roman" w:hAnsi="Times New Roman"/>
          <w:sz w:val="24"/>
          <w:szCs w:val="24"/>
        </w:rPr>
        <w:t>бявените от възложителя условия</w:t>
      </w:r>
      <w:r w:rsidRPr="00A506C8">
        <w:rPr>
          <w:rFonts w:ascii="Times New Roman" w:hAnsi="Times New Roman"/>
          <w:sz w:val="24"/>
          <w:szCs w:val="24"/>
        </w:rPr>
        <w:t>.</w:t>
      </w:r>
    </w:p>
    <w:p w:rsidR="00D302BB" w:rsidRPr="00324303" w:rsidRDefault="00D302BB" w:rsidP="001932D4">
      <w:pPr>
        <w:spacing w:after="0" w:line="240" w:lineRule="auto"/>
        <w:ind w:firstLine="539"/>
        <w:jc w:val="both"/>
        <w:rPr>
          <w:rFonts w:ascii="Times New Roman" w:hAnsi="Times New Roman"/>
          <w:sz w:val="24"/>
          <w:szCs w:val="24"/>
        </w:rPr>
      </w:pPr>
      <w:r w:rsidRPr="00324303">
        <w:rPr>
          <w:rFonts w:ascii="Times New Roman" w:hAnsi="Times New Roman"/>
          <w:b/>
          <w:sz w:val="24"/>
          <w:szCs w:val="24"/>
        </w:rPr>
        <w:t>1.3.</w:t>
      </w:r>
      <w:r w:rsidRPr="00324303">
        <w:rPr>
          <w:rFonts w:ascii="Times New Roman" w:hAnsi="Times New Roman"/>
          <w:sz w:val="24"/>
          <w:szCs w:val="24"/>
        </w:rPr>
        <w:t xml:space="preserve"> Отговорността за правилното разучаване на документацията за участие се носи единствено от участниците.</w:t>
      </w:r>
    </w:p>
    <w:p w:rsidR="00D302BB" w:rsidRPr="00324303" w:rsidRDefault="00D302BB" w:rsidP="001932D4">
      <w:pPr>
        <w:spacing w:after="0" w:line="240" w:lineRule="auto"/>
        <w:ind w:firstLine="539"/>
        <w:jc w:val="both"/>
        <w:rPr>
          <w:rFonts w:ascii="Times New Roman" w:hAnsi="Times New Roman"/>
          <w:sz w:val="24"/>
          <w:szCs w:val="24"/>
        </w:rPr>
      </w:pPr>
      <w:r w:rsidRPr="00324303">
        <w:rPr>
          <w:rFonts w:ascii="Times New Roman" w:hAnsi="Times New Roman"/>
          <w:b/>
          <w:sz w:val="24"/>
          <w:szCs w:val="24"/>
        </w:rPr>
        <w:t>1.4.</w:t>
      </w:r>
      <w:r w:rsidRPr="00324303">
        <w:rPr>
          <w:rFonts w:ascii="Times New Roman" w:hAnsi="Times New Roman"/>
          <w:sz w:val="24"/>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D302BB" w:rsidRPr="00324303" w:rsidRDefault="00D302BB" w:rsidP="001932D4">
      <w:pPr>
        <w:spacing w:after="0" w:line="240" w:lineRule="auto"/>
        <w:ind w:firstLine="539"/>
        <w:jc w:val="both"/>
        <w:rPr>
          <w:rFonts w:ascii="Times New Roman" w:hAnsi="Times New Roman"/>
          <w:sz w:val="24"/>
          <w:szCs w:val="24"/>
        </w:rPr>
      </w:pPr>
      <w:r w:rsidRPr="00324303">
        <w:rPr>
          <w:rFonts w:ascii="Times New Roman" w:hAnsi="Times New Roman"/>
          <w:b/>
          <w:sz w:val="24"/>
          <w:szCs w:val="24"/>
        </w:rPr>
        <w:t>1.5.</w:t>
      </w:r>
      <w:r w:rsidRPr="00324303">
        <w:rPr>
          <w:rFonts w:ascii="Times New Roman" w:hAnsi="Times New Roman"/>
          <w:sz w:val="24"/>
          <w:szCs w:val="24"/>
        </w:rPr>
        <w:t xml:space="preserve"> До изтичането на срока за подаване на офертите всеки участник в процедурата може да промени, допълни или да оттегли офертата си.</w:t>
      </w:r>
    </w:p>
    <w:p w:rsidR="00D302BB" w:rsidRPr="00324303" w:rsidRDefault="00D302BB" w:rsidP="001932D4">
      <w:pPr>
        <w:spacing w:after="0" w:line="240" w:lineRule="auto"/>
        <w:ind w:firstLine="539"/>
        <w:jc w:val="both"/>
        <w:rPr>
          <w:rFonts w:ascii="Times New Roman" w:hAnsi="Times New Roman"/>
          <w:sz w:val="24"/>
          <w:szCs w:val="24"/>
        </w:rPr>
      </w:pPr>
      <w:r w:rsidRPr="00324303">
        <w:rPr>
          <w:rFonts w:ascii="Times New Roman" w:hAnsi="Times New Roman"/>
          <w:b/>
          <w:sz w:val="24"/>
          <w:szCs w:val="24"/>
        </w:rPr>
        <w:t>1.6.</w:t>
      </w:r>
      <w:r w:rsidRPr="00324303">
        <w:rPr>
          <w:rFonts w:ascii="Times New Roman" w:hAnsi="Times New Roman"/>
          <w:sz w:val="24"/>
          <w:szCs w:val="24"/>
        </w:rPr>
        <w:t xml:space="preserve"> Всеки участник в процедурата има право да представи само една оферта.</w:t>
      </w:r>
    </w:p>
    <w:p w:rsidR="00D302BB" w:rsidRPr="00C92D9E" w:rsidRDefault="00D302BB" w:rsidP="001932D4">
      <w:pPr>
        <w:widowControl w:val="0"/>
        <w:tabs>
          <w:tab w:val="left" w:pos="1134"/>
          <w:tab w:val="left" w:pos="1327"/>
        </w:tabs>
        <w:spacing w:after="0" w:line="240" w:lineRule="auto"/>
        <w:ind w:firstLine="567"/>
        <w:jc w:val="both"/>
        <w:rPr>
          <w:rFonts w:ascii="Times New Roman" w:hAnsi="Times New Roman"/>
          <w:sz w:val="24"/>
          <w:szCs w:val="24"/>
          <w:lang w:eastAsia="bg-BG"/>
        </w:rPr>
      </w:pPr>
      <w:r w:rsidRPr="00324303">
        <w:rPr>
          <w:rFonts w:ascii="Times New Roman" w:hAnsi="Times New Roman"/>
          <w:b/>
          <w:sz w:val="24"/>
          <w:szCs w:val="24"/>
        </w:rPr>
        <w:t>1.7.</w:t>
      </w:r>
      <w:r w:rsidRPr="00324303">
        <w:rPr>
          <w:rFonts w:ascii="Times New Roman" w:hAnsi="Times New Roman"/>
          <w:sz w:val="24"/>
          <w:szCs w:val="24"/>
        </w:rPr>
        <w:t xml:space="preserve"> Лице, което участва в обединение или е дало съгласие да бъде подизпълнител на друг участник, не може да подава самостоятелна оферта.</w:t>
      </w:r>
      <w:r>
        <w:rPr>
          <w:rFonts w:ascii="Times New Roman" w:hAnsi="Times New Roman"/>
          <w:sz w:val="24"/>
          <w:szCs w:val="24"/>
        </w:rPr>
        <w:t xml:space="preserve"> </w:t>
      </w:r>
      <w:r w:rsidRPr="00C92D9E">
        <w:rPr>
          <w:rFonts w:ascii="Times New Roman" w:hAnsi="Times New Roman"/>
          <w:sz w:val="24"/>
          <w:szCs w:val="24"/>
          <w:lang w:eastAsia="bg-BG"/>
        </w:rPr>
        <w:t>В процедурата за възлагане на обществената поръчка едно физическо или юридическо лице може да участва само в едно обединение.</w:t>
      </w:r>
    </w:p>
    <w:p w:rsidR="00D302BB" w:rsidRPr="00324303" w:rsidRDefault="00D302BB" w:rsidP="001932D4">
      <w:pPr>
        <w:spacing w:after="0" w:line="240" w:lineRule="auto"/>
        <w:ind w:firstLine="539"/>
        <w:jc w:val="both"/>
        <w:rPr>
          <w:rFonts w:ascii="Times New Roman" w:hAnsi="Times New Roman"/>
          <w:sz w:val="24"/>
          <w:szCs w:val="24"/>
        </w:rPr>
      </w:pPr>
      <w:r w:rsidRPr="00324303">
        <w:rPr>
          <w:rFonts w:ascii="Times New Roman" w:hAnsi="Times New Roman"/>
          <w:b/>
          <w:sz w:val="24"/>
          <w:szCs w:val="24"/>
        </w:rPr>
        <w:t>1.8.</w:t>
      </w:r>
      <w:r w:rsidRPr="00324303">
        <w:rPr>
          <w:rFonts w:ascii="Times New Roman" w:hAnsi="Times New Roman"/>
          <w:sz w:val="24"/>
          <w:szCs w:val="24"/>
        </w:rPr>
        <w:t xml:space="preserve"> Офертата не може да се предлага във варианти.</w:t>
      </w:r>
    </w:p>
    <w:p w:rsidR="00D302BB" w:rsidRPr="00324303" w:rsidRDefault="00D302BB" w:rsidP="001932D4">
      <w:pPr>
        <w:spacing w:after="0" w:line="240" w:lineRule="auto"/>
        <w:ind w:firstLine="539"/>
        <w:jc w:val="both"/>
        <w:rPr>
          <w:rFonts w:ascii="Times New Roman" w:hAnsi="Times New Roman"/>
          <w:sz w:val="24"/>
          <w:szCs w:val="24"/>
        </w:rPr>
      </w:pPr>
      <w:r w:rsidRPr="00324303">
        <w:rPr>
          <w:rFonts w:ascii="Times New Roman" w:hAnsi="Times New Roman"/>
          <w:b/>
          <w:sz w:val="24"/>
          <w:szCs w:val="24"/>
        </w:rPr>
        <w:t>1.9.</w:t>
      </w:r>
      <w:r w:rsidRPr="00324303">
        <w:rPr>
          <w:rFonts w:ascii="Times New Roman" w:hAnsi="Times New Roman"/>
          <w:sz w:val="24"/>
          <w:szCs w:val="24"/>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D302BB" w:rsidRPr="00324303" w:rsidRDefault="00D302BB" w:rsidP="001932D4">
      <w:pPr>
        <w:spacing w:after="0" w:line="240" w:lineRule="auto"/>
        <w:ind w:firstLine="539"/>
        <w:jc w:val="both"/>
        <w:rPr>
          <w:rFonts w:ascii="Times New Roman" w:hAnsi="Times New Roman"/>
          <w:sz w:val="24"/>
          <w:szCs w:val="24"/>
        </w:rPr>
      </w:pPr>
      <w:r w:rsidRPr="00324303">
        <w:rPr>
          <w:rFonts w:ascii="Times New Roman" w:hAnsi="Times New Roman"/>
          <w:b/>
          <w:sz w:val="24"/>
          <w:szCs w:val="24"/>
        </w:rPr>
        <w:t>1.10.</w:t>
      </w:r>
      <w:r w:rsidRPr="00324303">
        <w:rPr>
          <w:rFonts w:ascii="Times New Roman" w:hAnsi="Times New Roman"/>
          <w:sz w:val="24"/>
          <w:szCs w:val="24"/>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D302BB" w:rsidRPr="00324303" w:rsidRDefault="00D302BB" w:rsidP="00007DB8">
      <w:pPr>
        <w:spacing w:after="0"/>
        <w:ind w:firstLine="540"/>
        <w:jc w:val="both"/>
        <w:outlineLvl w:val="2"/>
        <w:rPr>
          <w:rFonts w:ascii="Times New Roman" w:hAnsi="Times New Roman"/>
          <w:b/>
          <w:sz w:val="24"/>
          <w:szCs w:val="24"/>
          <w:u w:val="single"/>
        </w:rPr>
      </w:pPr>
      <w:bookmarkStart w:id="31" w:name="_Toc383185081"/>
      <w:bookmarkStart w:id="32" w:name="_Toc383185629"/>
      <w:bookmarkStart w:id="33" w:name="_Toc383788161"/>
      <w:bookmarkStart w:id="34" w:name="_Toc411333425"/>
      <w:r w:rsidRPr="00324303">
        <w:rPr>
          <w:rFonts w:ascii="Times New Roman" w:hAnsi="Times New Roman"/>
          <w:b/>
          <w:sz w:val="24"/>
          <w:szCs w:val="24"/>
        </w:rPr>
        <w:t xml:space="preserve">2. </w:t>
      </w:r>
      <w:r w:rsidRPr="00324303">
        <w:rPr>
          <w:rFonts w:ascii="Times New Roman" w:hAnsi="Times New Roman"/>
          <w:b/>
          <w:sz w:val="24"/>
          <w:szCs w:val="24"/>
          <w:u w:val="single"/>
        </w:rPr>
        <w:t>Изисквания към съдържанието на офертата:</w:t>
      </w:r>
      <w:bookmarkEnd w:id="31"/>
      <w:bookmarkEnd w:id="32"/>
      <w:bookmarkEnd w:id="33"/>
      <w:bookmarkEnd w:id="34"/>
    </w:p>
    <w:p w:rsidR="00D302BB" w:rsidRPr="00324303" w:rsidRDefault="00D302BB" w:rsidP="001932D4">
      <w:pPr>
        <w:shd w:val="clear" w:color="auto" w:fill="FFFFFF"/>
        <w:spacing w:after="0" w:line="240" w:lineRule="auto"/>
        <w:ind w:firstLine="567"/>
        <w:jc w:val="both"/>
        <w:rPr>
          <w:rFonts w:ascii="Times New Roman" w:hAnsi="Times New Roman"/>
          <w:sz w:val="24"/>
          <w:szCs w:val="24"/>
        </w:rPr>
      </w:pPr>
      <w:r w:rsidRPr="00324303">
        <w:rPr>
          <w:rFonts w:ascii="Times New Roman" w:hAnsi="Times New Roman"/>
          <w:b/>
          <w:sz w:val="24"/>
          <w:szCs w:val="24"/>
        </w:rPr>
        <w:t>2.1.</w:t>
      </w:r>
      <w:r w:rsidRPr="00324303">
        <w:rPr>
          <w:rFonts w:ascii="Times New Roman" w:hAnsi="Times New Roman"/>
          <w:sz w:val="24"/>
          <w:szCs w:val="24"/>
        </w:rPr>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Pr>
          <w:rFonts w:ascii="Times New Roman" w:hAnsi="Times New Roman"/>
          <w:sz w:val="24"/>
          <w:szCs w:val="24"/>
        </w:rPr>
        <w:t xml:space="preserve"> до крайната дата за получаване на офертите, посочена в обявлението</w:t>
      </w:r>
      <w:r w:rsidRPr="00324303">
        <w:rPr>
          <w:rFonts w:ascii="Times New Roman" w:hAnsi="Times New Roman"/>
          <w:sz w:val="24"/>
          <w:szCs w:val="24"/>
        </w:rPr>
        <w:t>. Върху опаковката участникът посочва:</w:t>
      </w:r>
    </w:p>
    <w:p w:rsidR="00D302BB" w:rsidRPr="00324303" w:rsidRDefault="00D302BB" w:rsidP="001932D4">
      <w:pPr>
        <w:pStyle w:val="ListParagraph2"/>
        <w:numPr>
          <w:ilvl w:val="0"/>
          <w:numId w:val="5"/>
        </w:numPr>
        <w:shd w:val="clear" w:color="auto" w:fill="FFFFFF"/>
        <w:spacing w:after="0" w:line="240" w:lineRule="auto"/>
        <w:ind w:left="0" w:firstLine="360"/>
        <w:jc w:val="both"/>
        <w:rPr>
          <w:rFonts w:ascii="Times New Roman" w:hAnsi="Times New Roman"/>
          <w:sz w:val="24"/>
          <w:szCs w:val="24"/>
        </w:rPr>
      </w:pPr>
      <w:r w:rsidRPr="00324303">
        <w:rPr>
          <w:rFonts w:ascii="Times New Roman" w:hAnsi="Times New Roman"/>
          <w:sz w:val="24"/>
          <w:szCs w:val="24"/>
        </w:rPr>
        <w:t>наименованието на  участника, включително участниците в обединението, когато е приложимо;</w:t>
      </w:r>
    </w:p>
    <w:p w:rsidR="00D302BB" w:rsidRPr="00324303" w:rsidRDefault="00D302BB" w:rsidP="001932D4">
      <w:pPr>
        <w:pStyle w:val="ListParagraph2"/>
        <w:numPr>
          <w:ilvl w:val="0"/>
          <w:numId w:val="5"/>
        </w:numPr>
        <w:shd w:val="clear" w:color="auto" w:fill="FFFFFF"/>
        <w:spacing w:after="0" w:line="240" w:lineRule="auto"/>
        <w:jc w:val="both"/>
        <w:rPr>
          <w:rFonts w:ascii="Times New Roman" w:hAnsi="Times New Roman"/>
          <w:sz w:val="24"/>
          <w:szCs w:val="24"/>
        </w:rPr>
      </w:pPr>
      <w:r w:rsidRPr="00324303">
        <w:rPr>
          <w:rFonts w:ascii="Times New Roman" w:hAnsi="Times New Roman"/>
          <w:sz w:val="24"/>
          <w:szCs w:val="24"/>
        </w:rPr>
        <w:t>адрес за кореспонденция, телефон и по възможност – факс и електронен адрес;</w:t>
      </w:r>
    </w:p>
    <w:p w:rsidR="00D302BB" w:rsidRPr="00324303" w:rsidRDefault="00D302BB" w:rsidP="001932D4">
      <w:pPr>
        <w:pStyle w:val="ListParagraph2"/>
        <w:numPr>
          <w:ilvl w:val="0"/>
          <w:numId w:val="5"/>
        </w:numPr>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наименованието на поръчката</w:t>
      </w:r>
      <w:r w:rsidRPr="00324303">
        <w:rPr>
          <w:rFonts w:ascii="Times New Roman" w:hAnsi="Times New Roman"/>
          <w:sz w:val="24"/>
          <w:szCs w:val="24"/>
        </w:rPr>
        <w:t>, за ко</w:t>
      </w:r>
      <w:r>
        <w:rPr>
          <w:rFonts w:ascii="Times New Roman" w:hAnsi="Times New Roman"/>
          <w:sz w:val="24"/>
          <w:szCs w:val="24"/>
        </w:rPr>
        <w:t>я</w:t>
      </w:r>
      <w:r w:rsidRPr="00324303">
        <w:rPr>
          <w:rFonts w:ascii="Times New Roman" w:hAnsi="Times New Roman"/>
          <w:sz w:val="24"/>
          <w:szCs w:val="24"/>
        </w:rPr>
        <w:t>то се подават документите.</w:t>
      </w:r>
    </w:p>
    <w:p w:rsidR="00D302BB" w:rsidRPr="00324303" w:rsidRDefault="00D302BB" w:rsidP="001932D4">
      <w:pPr>
        <w:shd w:val="clear" w:color="auto" w:fill="FFFFFF"/>
        <w:spacing w:after="0" w:line="240" w:lineRule="auto"/>
        <w:ind w:firstLine="567"/>
        <w:jc w:val="both"/>
        <w:rPr>
          <w:rFonts w:ascii="Times New Roman" w:hAnsi="Times New Roman"/>
          <w:sz w:val="24"/>
          <w:szCs w:val="24"/>
          <w:lang w:eastAsia="bg-BG"/>
        </w:rPr>
      </w:pPr>
      <w:r w:rsidRPr="00324303">
        <w:rPr>
          <w:rFonts w:ascii="Times New Roman" w:hAnsi="Times New Roman"/>
          <w:sz w:val="24"/>
          <w:szCs w:val="24"/>
          <w:lang w:eastAsia="bg-BG"/>
        </w:rPr>
        <w:t>Опаковката включва докумен</w:t>
      </w:r>
      <w:r>
        <w:rPr>
          <w:rFonts w:ascii="Times New Roman" w:hAnsi="Times New Roman"/>
          <w:sz w:val="24"/>
          <w:szCs w:val="24"/>
          <w:lang w:eastAsia="bg-BG"/>
        </w:rPr>
        <w:t>тите по чл.39</w:t>
      </w:r>
      <w:r w:rsidRPr="00324303">
        <w:rPr>
          <w:rFonts w:ascii="Times New Roman" w:hAnsi="Times New Roman"/>
          <w:sz w:val="24"/>
          <w:szCs w:val="24"/>
          <w:lang w:eastAsia="bg-BG"/>
        </w:rPr>
        <w:t xml:space="preserve"> от ППЗОП, опис на представените документи, както и отделен запечатан непрозрачен плик с надпис </w:t>
      </w:r>
      <w:r w:rsidRPr="001B39E8">
        <w:rPr>
          <w:rFonts w:ascii="Times New Roman" w:hAnsi="Times New Roman"/>
          <w:b/>
          <w:sz w:val="24"/>
          <w:szCs w:val="24"/>
          <w:lang w:eastAsia="bg-BG"/>
        </w:rPr>
        <w:t>“Предлагани ценови параметри”</w:t>
      </w:r>
      <w:r w:rsidRPr="00324303">
        <w:rPr>
          <w:rFonts w:ascii="Times New Roman" w:hAnsi="Times New Roman"/>
          <w:sz w:val="24"/>
          <w:szCs w:val="24"/>
          <w:lang w:eastAsia="bg-BG"/>
        </w:rPr>
        <w:t>, който съдържа ценовото предложение по чл. 39, ал. 3, т. 2 от ППЗОП.</w:t>
      </w:r>
    </w:p>
    <w:p w:rsidR="00D302BB" w:rsidRPr="00324303" w:rsidRDefault="00D302BB" w:rsidP="001932D4">
      <w:pPr>
        <w:spacing w:after="0" w:line="240" w:lineRule="auto"/>
        <w:ind w:firstLine="540"/>
        <w:jc w:val="both"/>
        <w:rPr>
          <w:rFonts w:ascii="Times New Roman" w:hAnsi="Times New Roman"/>
          <w:sz w:val="24"/>
          <w:szCs w:val="24"/>
        </w:rPr>
      </w:pPr>
      <w:r w:rsidRPr="00324303">
        <w:rPr>
          <w:rFonts w:ascii="Times New Roman" w:hAnsi="Times New Roman"/>
          <w:b/>
          <w:sz w:val="24"/>
          <w:szCs w:val="24"/>
        </w:rPr>
        <w:lastRenderedPageBreak/>
        <w:t>2.</w:t>
      </w:r>
      <w:proofErr w:type="spellStart"/>
      <w:r w:rsidRPr="00324303">
        <w:rPr>
          <w:rFonts w:ascii="Times New Roman" w:hAnsi="Times New Roman"/>
          <w:b/>
          <w:sz w:val="24"/>
          <w:szCs w:val="24"/>
        </w:rPr>
        <w:t>2</w:t>
      </w:r>
      <w:proofErr w:type="spellEnd"/>
      <w:r w:rsidRPr="00324303">
        <w:rPr>
          <w:rFonts w:ascii="Times New Roman" w:hAnsi="Times New Roman"/>
          <w:b/>
          <w:sz w:val="24"/>
          <w:szCs w:val="24"/>
        </w:rPr>
        <w:t>.</w:t>
      </w:r>
      <w:r w:rsidRPr="00324303">
        <w:rPr>
          <w:rFonts w:ascii="Times New Roman" w:hAnsi="Times New Roman"/>
          <w:sz w:val="24"/>
          <w:szCs w:val="24"/>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по възлагане на обществената поръчка, при спазване на разпоредбите на чл. 54, ал. 7 – 10 от ППЗОП.</w:t>
      </w:r>
    </w:p>
    <w:p w:rsidR="00D302BB" w:rsidRPr="00324303" w:rsidRDefault="00D302BB" w:rsidP="001932D4">
      <w:pPr>
        <w:spacing w:after="0" w:line="240" w:lineRule="auto"/>
        <w:ind w:firstLine="540"/>
        <w:jc w:val="both"/>
        <w:rPr>
          <w:rFonts w:ascii="Times New Roman" w:hAnsi="Times New Roman"/>
          <w:sz w:val="24"/>
          <w:szCs w:val="24"/>
        </w:rPr>
      </w:pPr>
      <w:r w:rsidRPr="00324303">
        <w:rPr>
          <w:rFonts w:ascii="Times New Roman" w:hAnsi="Times New Roman"/>
          <w:b/>
          <w:sz w:val="24"/>
          <w:szCs w:val="24"/>
        </w:rPr>
        <w:t>2.3.</w:t>
      </w:r>
      <w:r w:rsidRPr="00324303">
        <w:rPr>
          <w:rFonts w:ascii="Times New Roman" w:hAnsi="Times New Roman"/>
          <w:sz w:val="24"/>
          <w:szCs w:val="24"/>
        </w:rPr>
        <w:t xml:space="preserve"> Всички документи трябва да са:</w:t>
      </w:r>
    </w:p>
    <w:p w:rsidR="00D302BB" w:rsidRPr="00324303" w:rsidRDefault="00D302BB" w:rsidP="001932D4">
      <w:pPr>
        <w:spacing w:after="0" w:line="240" w:lineRule="auto"/>
        <w:ind w:firstLine="540"/>
        <w:jc w:val="both"/>
        <w:rPr>
          <w:rFonts w:ascii="Times New Roman" w:hAnsi="Times New Roman"/>
          <w:sz w:val="24"/>
          <w:szCs w:val="24"/>
        </w:rPr>
      </w:pPr>
      <w:r w:rsidRPr="00324303">
        <w:rPr>
          <w:rFonts w:ascii="Times New Roman" w:hAnsi="Times New Roman"/>
          <w:sz w:val="24"/>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D302BB" w:rsidRPr="00324303" w:rsidRDefault="00D302BB" w:rsidP="001932D4">
      <w:pPr>
        <w:spacing w:after="0" w:line="240" w:lineRule="auto"/>
        <w:ind w:firstLine="540"/>
        <w:jc w:val="both"/>
        <w:rPr>
          <w:rFonts w:ascii="Times New Roman" w:hAnsi="Times New Roman"/>
          <w:sz w:val="24"/>
          <w:szCs w:val="24"/>
        </w:rPr>
      </w:pPr>
      <w:r w:rsidRPr="00324303">
        <w:rPr>
          <w:rFonts w:ascii="Times New Roman" w:hAnsi="Times New Roman"/>
          <w:sz w:val="24"/>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D302BB" w:rsidRDefault="00D302BB" w:rsidP="001932D4">
      <w:pPr>
        <w:spacing w:after="0" w:line="240" w:lineRule="auto"/>
        <w:ind w:firstLine="540"/>
        <w:jc w:val="both"/>
        <w:rPr>
          <w:rFonts w:ascii="Times New Roman" w:hAnsi="Times New Roman"/>
          <w:sz w:val="24"/>
          <w:szCs w:val="24"/>
        </w:rPr>
      </w:pPr>
      <w:r w:rsidRPr="00324303">
        <w:rPr>
          <w:rFonts w:ascii="Times New Roman" w:hAnsi="Times New Roman"/>
          <w:sz w:val="24"/>
          <w:szCs w:val="24"/>
        </w:rPr>
        <w:t>в) по предложението не се допускат никакви вписвания между редовете, изтривания или корекции.</w:t>
      </w:r>
    </w:p>
    <w:p w:rsidR="00D302BB" w:rsidRPr="005E045E" w:rsidRDefault="00D302BB" w:rsidP="005E045E">
      <w:pPr>
        <w:widowControl w:val="0"/>
        <w:autoSpaceDE w:val="0"/>
        <w:autoSpaceDN w:val="0"/>
        <w:adjustRightInd w:val="0"/>
        <w:spacing w:after="0" w:line="240" w:lineRule="auto"/>
        <w:ind w:firstLine="567"/>
        <w:jc w:val="both"/>
        <w:rPr>
          <w:rFonts w:ascii="Times New Roman" w:hAnsi="Times New Roman"/>
          <w:sz w:val="24"/>
          <w:szCs w:val="24"/>
        </w:rPr>
      </w:pPr>
      <w:r w:rsidRPr="005E045E">
        <w:rPr>
          <w:rFonts w:ascii="Times New Roman" w:hAnsi="Times New Roman"/>
          <w:b/>
          <w:sz w:val="24"/>
          <w:szCs w:val="24"/>
        </w:rPr>
        <w:t>Важно!</w:t>
      </w:r>
      <w:r w:rsidRPr="005E045E">
        <w:rPr>
          <w:rFonts w:ascii="Times New Roman" w:hAnsi="Times New Roman"/>
          <w:sz w:val="24"/>
          <w:szCs w:val="24"/>
        </w:rPr>
        <w:t xml:space="preserve">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D302BB" w:rsidRPr="00324303" w:rsidRDefault="00D302BB" w:rsidP="001932D4">
      <w:pPr>
        <w:spacing w:after="0" w:line="240" w:lineRule="auto"/>
        <w:ind w:firstLine="540"/>
        <w:jc w:val="both"/>
        <w:rPr>
          <w:rFonts w:ascii="Times New Roman" w:hAnsi="Times New Roman"/>
          <w:sz w:val="24"/>
          <w:szCs w:val="24"/>
        </w:rPr>
      </w:pPr>
    </w:p>
    <w:p w:rsidR="00D302BB" w:rsidRPr="00324303" w:rsidRDefault="00D302BB" w:rsidP="00007DB8">
      <w:pPr>
        <w:tabs>
          <w:tab w:val="left" w:pos="0"/>
        </w:tabs>
        <w:spacing w:after="0"/>
        <w:ind w:firstLine="540"/>
        <w:jc w:val="both"/>
        <w:rPr>
          <w:rFonts w:ascii="Times New Roman" w:hAnsi="Times New Roman"/>
          <w:b/>
          <w:bCs/>
          <w:sz w:val="24"/>
          <w:szCs w:val="24"/>
          <w:u w:val="single"/>
        </w:rPr>
      </w:pPr>
      <w:r w:rsidRPr="00324303">
        <w:rPr>
          <w:rFonts w:ascii="Times New Roman" w:hAnsi="Times New Roman"/>
          <w:b/>
          <w:bCs/>
          <w:sz w:val="24"/>
          <w:szCs w:val="24"/>
          <w:u w:val="single"/>
        </w:rPr>
        <w:t>3. Съдържание на</w:t>
      </w:r>
      <w:r w:rsidRPr="00324303">
        <w:rPr>
          <w:rFonts w:ascii="Times New Roman" w:hAnsi="Times New Roman"/>
          <w:bCs/>
          <w:sz w:val="24"/>
          <w:szCs w:val="24"/>
          <w:u w:val="single"/>
        </w:rPr>
        <w:t xml:space="preserve"> </w:t>
      </w:r>
      <w:r w:rsidRPr="00324303">
        <w:rPr>
          <w:rFonts w:ascii="Times New Roman" w:hAnsi="Times New Roman"/>
          <w:b/>
          <w:bCs/>
          <w:sz w:val="24"/>
          <w:szCs w:val="24"/>
          <w:u w:val="single"/>
        </w:rPr>
        <w:t>Опаковката:</w:t>
      </w:r>
    </w:p>
    <w:p w:rsidR="00D302BB" w:rsidRDefault="00D302BB" w:rsidP="00561F6D">
      <w:pPr>
        <w:tabs>
          <w:tab w:val="left" w:pos="0"/>
        </w:tabs>
        <w:spacing w:after="0" w:line="240" w:lineRule="auto"/>
        <w:ind w:firstLine="540"/>
        <w:jc w:val="both"/>
        <w:rPr>
          <w:rFonts w:ascii="Times New Roman" w:hAnsi="Times New Roman"/>
          <w:bCs/>
          <w:sz w:val="24"/>
          <w:szCs w:val="24"/>
        </w:rPr>
      </w:pPr>
      <w:r w:rsidRPr="00324303">
        <w:rPr>
          <w:rFonts w:ascii="Times New Roman" w:hAnsi="Times New Roman"/>
          <w:b/>
          <w:bCs/>
          <w:sz w:val="24"/>
          <w:szCs w:val="24"/>
        </w:rPr>
        <w:t>3.1. Опис на представените документите</w:t>
      </w:r>
      <w:r w:rsidRPr="00324303">
        <w:rPr>
          <w:rFonts w:ascii="Times New Roman" w:hAnsi="Times New Roman"/>
          <w:bCs/>
          <w:sz w:val="24"/>
          <w:szCs w:val="24"/>
        </w:rPr>
        <w:t xml:space="preserve">, съдържащи се в офертата, подписан от участника </w:t>
      </w:r>
      <w:r>
        <w:rPr>
          <w:rFonts w:ascii="Times New Roman" w:hAnsi="Times New Roman"/>
          <w:bCs/>
          <w:sz w:val="24"/>
          <w:szCs w:val="24"/>
        </w:rPr>
        <w:t>свободен</w:t>
      </w:r>
      <w:r w:rsidRPr="00324303">
        <w:rPr>
          <w:rFonts w:ascii="Times New Roman" w:hAnsi="Times New Roman"/>
          <w:bCs/>
          <w:sz w:val="24"/>
          <w:szCs w:val="24"/>
        </w:rPr>
        <w:t xml:space="preserve"> образец.</w:t>
      </w:r>
    </w:p>
    <w:p w:rsidR="00D302BB" w:rsidRPr="00282A60" w:rsidRDefault="00D302BB" w:rsidP="00561F6D">
      <w:pPr>
        <w:spacing w:after="0" w:line="240" w:lineRule="auto"/>
        <w:ind w:firstLine="539"/>
        <w:contextualSpacing/>
        <w:rPr>
          <w:rFonts w:ascii="Times New Roman" w:hAnsi="Times New Roman"/>
          <w:b/>
          <w:sz w:val="24"/>
          <w:szCs w:val="24"/>
          <w:lang w:val="ru-RU"/>
        </w:rPr>
      </w:pPr>
      <w:r w:rsidRPr="004F69DA">
        <w:rPr>
          <w:rFonts w:ascii="Times New Roman" w:hAnsi="Times New Roman"/>
          <w:b/>
          <w:sz w:val="24"/>
          <w:szCs w:val="24"/>
        </w:rPr>
        <w:t>3.2</w:t>
      </w:r>
      <w:r>
        <w:rPr>
          <w:rFonts w:ascii="Times New Roman" w:hAnsi="Times New Roman"/>
          <w:sz w:val="24"/>
          <w:szCs w:val="24"/>
        </w:rPr>
        <w:t xml:space="preserve"> </w:t>
      </w:r>
      <w:r w:rsidRPr="00C92D9E">
        <w:rPr>
          <w:rFonts w:ascii="Times New Roman" w:hAnsi="Times New Roman"/>
          <w:sz w:val="24"/>
          <w:szCs w:val="24"/>
        </w:rPr>
        <w:t xml:space="preserve">Заявление за участие - съгласно </w:t>
      </w:r>
      <w:r>
        <w:rPr>
          <w:rFonts w:ascii="Times New Roman" w:hAnsi="Times New Roman"/>
          <w:b/>
          <w:sz w:val="24"/>
          <w:szCs w:val="24"/>
        </w:rPr>
        <w:t>О</w:t>
      </w:r>
      <w:r w:rsidRPr="00C92D9E">
        <w:rPr>
          <w:rFonts w:ascii="Times New Roman" w:hAnsi="Times New Roman"/>
          <w:b/>
          <w:sz w:val="24"/>
          <w:szCs w:val="24"/>
        </w:rPr>
        <w:t>бразец № 1;</w:t>
      </w:r>
    </w:p>
    <w:p w:rsidR="00D302BB" w:rsidRPr="00324303" w:rsidRDefault="00D302BB" w:rsidP="00561F6D">
      <w:pPr>
        <w:shd w:val="clear" w:color="auto" w:fill="FFFFFF"/>
        <w:spacing w:after="0" w:line="240" w:lineRule="auto"/>
        <w:ind w:firstLine="539"/>
        <w:jc w:val="both"/>
        <w:rPr>
          <w:rFonts w:ascii="Times New Roman" w:hAnsi="Times New Roman"/>
          <w:b/>
          <w:i/>
          <w:sz w:val="24"/>
          <w:szCs w:val="24"/>
          <w:u w:val="single"/>
        </w:rPr>
      </w:pPr>
      <w:r w:rsidRPr="00324303">
        <w:rPr>
          <w:rFonts w:ascii="Times New Roman" w:hAnsi="Times New Roman"/>
          <w:b/>
          <w:bCs/>
          <w:sz w:val="24"/>
          <w:szCs w:val="24"/>
        </w:rPr>
        <w:t>3.</w:t>
      </w:r>
      <w:r>
        <w:rPr>
          <w:rFonts w:ascii="Times New Roman" w:hAnsi="Times New Roman"/>
          <w:b/>
          <w:bCs/>
          <w:sz w:val="24"/>
          <w:szCs w:val="24"/>
        </w:rPr>
        <w:t>4</w:t>
      </w:r>
      <w:r w:rsidRPr="00324303">
        <w:rPr>
          <w:rFonts w:ascii="Times New Roman" w:hAnsi="Times New Roman"/>
          <w:b/>
          <w:bCs/>
          <w:sz w:val="24"/>
          <w:szCs w:val="24"/>
        </w:rPr>
        <w:t>.</w:t>
      </w:r>
      <w:r w:rsidRPr="00324303">
        <w:rPr>
          <w:rFonts w:ascii="Times New Roman" w:hAnsi="Times New Roman"/>
          <w:bCs/>
          <w:sz w:val="24"/>
          <w:szCs w:val="24"/>
        </w:rPr>
        <w:t xml:space="preserve"> </w:t>
      </w:r>
      <w:r w:rsidRPr="00324303">
        <w:rPr>
          <w:rFonts w:ascii="Times New Roman" w:hAnsi="Times New Roman"/>
          <w:b/>
          <w:sz w:val="24"/>
          <w:szCs w:val="24"/>
        </w:rPr>
        <w:t xml:space="preserve">Единен европейски документ за обществени поръчки (ЕЕДОП) </w:t>
      </w:r>
      <w:r w:rsidRPr="00324303">
        <w:rPr>
          <w:rFonts w:ascii="Times New Roman" w:hAnsi="Times New Roman"/>
          <w:sz w:val="24"/>
          <w:szCs w:val="24"/>
        </w:rPr>
        <w:t xml:space="preserve">за участникът в съответствие с изискванията на </w:t>
      </w:r>
      <w:r w:rsidRPr="00C92D9E">
        <w:rPr>
          <w:rFonts w:ascii="Times New Roman" w:hAnsi="Times New Roman"/>
          <w:b/>
          <w:bCs/>
          <w:color w:val="000000"/>
          <w:sz w:val="24"/>
          <w:szCs w:val="24"/>
          <w:shd w:val="clear" w:color="auto" w:fill="FFFFFF"/>
          <w:lang w:eastAsia="bg-BG"/>
        </w:rPr>
        <w:t xml:space="preserve">чл.67 от ЗОП </w:t>
      </w:r>
      <w:r w:rsidRPr="00324303">
        <w:rPr>
          <w:rFonts w:ascii="Times New Roman" w:hAnsi="Times New Roman"/>
          <w:sz w:val="24"/>
          <w:szCs w:val="24"/>
        </w:rPr>
        <w:t xml:space="preserve">и условията на </w:t>
      </w:r>
      <w:r>
        <w:rPr>
          <w:rFonts w:ascii="Times New Roman" w:hAnsi="Times New Roman"/>
          <w:sz w:val="24"/>
          <w:szCs w:val="24"/>
        </w:rPr>
        <w:t>В</w:t>
      </w:r>
      <w:r w:rsidRPr="00324303">
        <w:rPr>
          <w:rFonts w:ascii="Times New Roman" w:hAnsi="Times New Roman"/>
          <w:sz w:val="24"/>
          <w:szCs w:val="24"/>
        </w:rPr>
        <w:t xml:space="preserve">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24303">
        <w:rPr>
          <w:rFonts w:ascii="Times New Roman" w:hAnsi="Times New Roman"/>
          <w:bCs/>
          <w:sz w:val="24"/>
          <w:szCs w:val="24"/>
        </w:rPr>
        <w:t>по образец.</w:t>
      </w:r>
    </w:p>
    <w:p w:rsidR="00D302BB" w:rsidRPr="00C92D9E" w:rsidRDefault="00D302BB" w:rsidP="00561F6D">
      <w:pPr>
        <w:widowControl w:val="0"/>
        <w:tabs>
          <w:tab w:val="left" w:pos="1390"/>
        </w:tabs>
        <w:spacing w:after="0" w:line="240" w:lineRule="auto"/>
        <w:ind w:firstLine="567"/>
        <w:jc w:val="both"/>
        <w:rPr>
          <w:rFonts w:ascii="Times New Roman" w:hAnsi="Times New Roman"/>
          <w:b/>
          <w:sz w:val="24"/>
          <w:szCs w:val="24"/>
          <w:lang w:eastAsia="bg-BG"/>
        </w:rPr>
      </w:pPr>
      <w:r w:rsidRPr="00C92D9E">
        <w:rPr>
          <w:rFonts w:ascii="Times New Roman" w:hAnsi="Times New Roman"/>
          <w:b/>
          <w:sz w:val="24"/>
          <w:szCs w:val="24"/>
          <w:lang w:eastAsia="bg-BG"/>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w:t>
      </w:r>
    </w:p>
    <w:p w:rsidR="00D302BB" w:rsidRPr="00324303" w:rsidRDefault="00D302BB" w:rsidP="00561F6D">
      <w:pPr>
        <w:spacing w:after="0" w:line="240" w:lineRule="auto"/>
        <w:ind w:firstLine="567"/>
        <w:jc w:val="both"/>
        <w:rPr>
          <w:rFonts w:ascii="Times New Roman" w:hAnsi="Times New Roman"/>
          <w:b/>
          <w:sz w:val="24"/>
          <w:szCs w:val="24"/>
        </w:rPr>
      </w:pPr>
      <w:r w:rsidRPr="00324303">
        <w:rPr>
          <w:rFonts w:ascii="Times New Roman" w:hAnsi="Times New Roman"/>
          <w:b/>
          <w:sz w:val="24"/>
          <w:szCs w:val="24"/>
        </w:rPr>
        <w:t>Разяснения във връзка със задължителното представяне на Единния европейски документ за обществени поръчки (ЕЕДОП) в електронен вид.</w:t>
      </w:r>
    </w:p>
    <w:p w:rsidR="00D302BB" w:rsidRPr="00A3187E" w:rsidRDefault="00D302BB" w:rsidP="00561F6D">
      <w:pPr>
        <w:widowControl w:val="0"/>
        <w:suppressAutoHyphens/>
        <w:autoSpaceDE w:val="0"/>
        <w:autoSpaceDN w:val="0"/>
        <w:adjustRightInd w:val="0"/>
        <w:spacing w:after="0" w:line="240" w:lineRule="auto"/>
        <w:jc w:val="both"/>
        <w:rPr>
          <w:rFonts w:ascii="Times New Roman" w:hAnsi="Times New Roman"/>
          <w:b/>
          <w:i/>
          <w:sz w:val="24"/>
          <w:szCs w:val="24"/>
          <w:u w:val="single"/>
          <w:lang w:eastAsia="ar-SA"/>
        </w:rPr>
      </w:pPr>
      <w:r w:rsidRPr="00A3187E">
        <w:rPr>
          <w:rFonts w:ascii="Times New Roman" w:hAnsi="Times New Roman"/>
          <w:sz w:val="24"/>
          <w:szCs w:val="24"/>
          <w:lang w:eastAsia="ar-SA"/>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D302BB" w:rsidRPr="00A3187E" w:rsidRDefault="00D302BB" w:rsidP="00561F6D">
      <w:pPr>
        <w:widowControl w:val="0"/>
        <w:suppressAutoHyphens/>
        <w:autoSpaceDE w:val="0"/>
        <w:autoSpaceDN w:val="0"/>
        <w:adjustRightInd w:val="0"/>
        <w:spacing w:after="0" w:line="240" w:lineRule="auto"/>
        <w:jc w:val="both"/>
        <w:rPr>
          <w:rFonts w:ascii="Times New Roman" w:hAnsi="Times New Roman"/>
          <w:b/>
          <w:i/>
          <w:sz w:val="24"/>
          <w:szCs w:val="24"/>
          <w:u w:val="single"/>
          <w:lang w:eastAsia="ar-SA"/>
        </w:rPr>
      </w:pPr>
      <w:r w:rsidRPr="00A3187E">
        <w:rPr>
          <w:rFonts w:ascii="Times New Roman" w:hAnsi="Times New Roman"/>
          <w:sz w:val="24"/>
          <w:szCs w:val="24"/>
          <w:lang w:eastAsia="ar-SA"/>
        </w:rPr>
        <w:t xml:space="preserve">1. Възложителят предоставя образец на </w:t>
      </w:r>
      <w:proofErr w:type="spellStart"/>
      <w:r w:rsidRPr="00A3187E">
        <w:rPr>
          <w:rFonts w:ascii="Times New Roman" w:hAnsi="Times New Roman"/>
          <w:sz w:val="24"/>
          <w:szCs w:val="24"/>
          <w:lang w:eastAsia="ar-SA"/>
        </w:rPr>
        <w:t>еЕЕДОП</w:t>
      </w:r>
      <w:proofErr w:type="spellEnd"/>
      <w:r w:rsidRPr="00A3187E">
        <w:rPr>
          <w:rFonts w:ascii="Times New Roman" w:hAnsi="Times New Roman"/>
          <w:sz w:val="24"/>
          <w:szCs w:val="24"/>
          <w:lang w:eastAsia="ar-SA"/>
        </w:rPr>
        <w:t xml:space="preserve"> за процедурата с останалата документация за обществената поръчка в следния формат:</w:t>
      </w:r>
    </w:p>
    <w:p w:rsidR="00D302BB" w:rsidRPr="00A3187E" w:rsidRDefault="00D302BB" w:rsidP="00561F6D">
      <w:pPr>
        <w:widowControl w:val="0"/>
        <w:suppressAutoHyphens/>
        <w:autoSpaceDE w:val="0"/>
        <w:autoSpaceDN w:val="0"/>
        <w:adjustRightInd w:val="0"/>
        <w:spacing w:after="0" w:line="240" w:lineRule="auto"/>
        <w:jc w:val="both"/>
        <w:rPr>
          <w:rFonts w:ascii="Times New Roman" w:hAnsi="Times New Roman"/>
          <w:b/>
          <w:i/>
          <w:sz w:val="24"/>
          <w:szCs w:val="24"/>
          <w:u w:val="single"/>
          <w:lang w:eastAsia="ar-SA"/>
        </w:rPr>
      </w:pPr>
      <w:r w:rsidRPr="00A3187E">
        <w:rPr>
          <w:rFonts w:ascii="Times New Roman" w:hAnsi="Times New Roman"/>
          <w:sz w:val="24"/>
          <w:szCs w:val="24"/>
          <w:lang w:eastAsia="ar-SA"/>
        </w:rPr>
        <w:t>1.</w:t>
      </w:r>
      <w:proofErr w:type="spellStart"/>
      <w:r w:rsidRPr="00A3187E">
        <w:rPr>
          <w:rFonts w:ascii="Times New Roman" w:hAnsi="Times New Roman"/>
          <w:sz w:val="24"/>
          <w:szCs w:val="24"/>
          <w:lang w:eastAsia="ar-SA"/>
        </w:rPr>
        <w:t>1</w:t>
      </w:r>
      <w:proofErr w:type="spellEnd"/>
      <w:r w:rsidRPr="00A3187E">
        <w:rPr>
          <w:rFonts w:ascii="Times New Roman" w:hAnsi="Times New Roman"/>
          <w:sz w:val="24"/>
          <w:szCs w:val="24"/>
          <w:lang w:eastAsia="ar-SA"/>
        </w:rPr>
        <w:t xml:space="preserve">.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маркирани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PDF формат и XML файл </w:t>
      </w:r>
      <w:proofErr w:type="spellStart"/>
      <w:r w:rsidRPr="00A3187E">
        <w:rPr>
          <w:rFonts w:ascii="Times New Roman" w:hAnsi="Times New Roman"/>
          <w:sz w:val="24"/>
          <w:szCs w:val="24"/>
          <w:lang w:eastAsia="ar-SA"/>
        </w:rPr>
        <w:t>espd-request</w:t>
      </w:r>
      <w:proofErr w:type="spellEnd"/>
      <w:r w:rsidRPr="00A3187E">
        <w:rPr>
          <w:rFonts w:ascii="Times New Roman" w:hAnsi="Times New Roman"/>
          <w:sz w:val="24"/>
          <w:szCs w:val="24"/>
          <w:lang w:eastAsia="ar-SA"/>
        </w:rPr>
        <w:t>………</w:t>
      </w:r>
      <w:proofErr w:type="spellStart"/>
      <w:r w:rsidRPr="00A3187E">
        <w:rPr>
          <w:rFonts w:ascii="Times New Roman" w:hAnsi="Times New Roman"/>
          <w:sz w:val="24"/>
          <w:szCs w:val="24"/>
          <w:lang w:eastAsia="ar-SA"/>
        </w:rPr>
        <w:t>xml</w:t>
      </w:r>
      <w:proofErr w:type="spellEnd"/>
      <w:r w:rsidRPr="00A3187E">
        <w:rPr>
          <w:rFonts w:ascii="Times New Roman" w:hAnsi="Times New Roman"/>
          <w:sz w:val="24"/>
          <w:szCs w:val="24"/>
          <w:lang w:eastAsia="ar-SA"/>
        </w:rPr>
        <w:t xml:space="preserve">., който представлява предоставен от Възложителя </w:t>
      </w:r>
      <w:proofErr w:type="spellStart"/>
      <w:r w:rsidRPr="00A3187E">
        <w:rPr>
          <w:rFonts w:ascii="Times New Roman" w:hAnsi="Times New Roman"/>
          <w:sz w:val="24"/>
          <w:szCs w:val="24"/>
          <w:lang w:eastAsia="ar-SA"/>
        </w:rPr>
        <w:t>еЕЕДОП</w:t>
      </w:r>
      <w:proofErr w:type="spellEnd"/>
      <w:r w:rsidRPr="00A3187E">
        <w:rPr>
          <w:rFonts w:ascii="Times New Roman" w:hAnsi="Times New Roman"/>
          <w:sz w:val="24"/>
          <w:szCs w:val="24"/>
          <w:lang w:eastAsia="ar-SA"/>
        </w:rPr>
        <w:t xml:space="preserve"> във вид, подходящ за електронна обработка.</w:t>
      </w:r>
    </w:p>
    <w:p w:rsidR="00D302BB" w:rsidRPr="00A3187E" w:rsidRDefault="00D302BB" w:rsidP="00561F6D">
      <w:pPr>
        <w:widowControl w:val="0"/>
        <w:suppressAutoHyphens/>
        <w:autoSpaceDE w:val="0"/>
        <w:autoSpaceDN w:val="0"/>
        <w:adjustRightInd w:val="0"/>
        <w:spacing w:after="0" w:line="240" w:lineRule="auto"/>
        <w:jc w:val="both"/>
        <w:rPr>
          <w:rFonts w:ascii="Times New Roman" w:hAnsi="Times New Roman"/>
          <w:b/>
          <w:i/>
          <w:sz w:val="24"/>
          <w:szCs w:val="24"/>
          <w:u w:val="single"/>
          <w:lang w:eastAsia="ar-SA"/>
        </w:rPr>
      </w:pPr>
      <w:r w:rsidRPr="00A3187E">
        <w:rPr>
          <w:rFonts w:ascii="Times New Roman" w:hAnsi="Times New Roman"/>
          <w:sz w:val="24"/>
          <w:szCs w:val="24"/>
          <w:lang w:eastAsia="ar-SA"/>
        </w:rPr>
        <w:t>1.2. Участниците могат да изберат като образец на ЕЕДОП във формат DOC, изтеглен от официалната интернет страница на Агенцията по обществени поръчки.</w:t>
      </w:r>
    </w:p>
    <w:p w:rsidR="00D302BB" w:rsidRPr="00A3187E" w:rsidRDefault="00D302BB" w:rsidP="00561F6D">
      <w:pPr>
        <w:widowControl w:val="0"/>
        <w:suppressAutoHyphens/>
        <w:autoSpaceDE w:val="0"/>
        <w:autoSpaceDN w:val="0"/>
        <w:adjustRightInd w:val="0"/>
        <w:spacing w:after="0" w:line="240" w:lineRule="auto"/>
        <w:jc w:val="both"/>
        <w:rPr>
          <w:rFonts w:ascii="Times New Roman" w:hAnsi="Times New Roman"/>
          <w:b/>
          <w:i/>
          <w:sz w:val="24"/>
          <w:szCs w:val="24"/>
          <w:u w:val="single"/>
          <w:lang w:eastAsia="ar-SA"/>
        </w:rPr>
      </w:pPr>
      <w:r w:rsidRPr="00A3187E">
        <w:rPr>
          <w:rFonts w:ascii="Times New Roman" w:hAnsi="Times New Roman"/>
          <w:sz w:val="24"/>
          <w:szCs w:val="24"/>
          <w:lang w:eastAsia="ar-SA"/>
        </w:rPr>
        <w:t>2. Участниците могат да изберат и свалят един от двата горепосочени формати, като:</w:t>
      </w:r>
    </w:p>
    <w:p w:rsidR="00D302BB" w:rsidRPr="00A3187E" w:rsidRDefault="00D302BB" w:rsidP="00561F6D">
      <w:pPr>
        <w:widowControl w:val="0"/>
        <w:suppressAutoHyphens/>
        <w:autoSpaceDE w:val="0"/>
        <w:autoSpaceDN w:val="0"/>
        <w:adjustRightInd w:val="0"/>
        <w:spacing w:after="0" w:line="240" w:lineRule="auto"/>
        <w:jc w:val="both"/>
        <w:rPr>
          <w:rFonts w:ascii="Times New Roman" w:hAnsi="Times New Roman"/>
          <w:b/>
          <w:i/>
          <w:sz w:val="24"/>
          <w:szCs w:val="24"/>
          <w:u w:val="single"/>
          <w:lang w:eastAsia="ar-SA"/>
        </w:rPr>
      </w:pPr>
      <w:r w:rsidRPr="00A3187E">
        <w:rPr>
          <w:rFonts w:ascii="Times New Roman" w:hAnsi="Times New Roman"/>
          <w:sz w:val="24"/>
          <w:szCs w:val="24"/>
          <w:lang w:eastAsia="ar-SA"/>
        </w:rPr>
        <w:t>2.1. При избор на т. 1.</w:t>
      </w:r>
      <w:proofErr w:type="spellStart"/>
      <w:r w:rsidRPr="00A3187E">
        <w:rPr>
          <w:rFonts w:ascii="Times New Roman" w:hAnsi="Times New Roman"/>
          <w:sz w:val="24"/>
          <w:szCs w:val="24"/>
          <w:lang w:eastAsia="ar-SA"/>
        </w:rPr>
        <w:t>1</w:t>
      </w:r>
      <w:proofErr w:type="spellEnd"/>
      <w:r w:rsidRPr="00A3187E">
        <w:rPr>
          <w:rFonts w:ascii="Times New Roman" w:hAnsi="Times New Roman"/>
          <w:sz w:val="24"/>
          <w:szCs w:val="24"/>
          <w:lang w:eastAsia="ar-SA"/>
        </w:rPr>
        <w:t xml:space="preserve">., следва да се използва Информационната система за попълване и </w:t>
      </w:r>
      <w:r w:rsidRPr="00A3187E">
        <w:rPr>
          <w:rFonts w:ascii="Times New Roman" w:hAnsi="Times New Roman"/>
          <w:sz w:val="24"/>
          <w:szCs w:val="24"/>
          <w:lang w:eastAsia="ar-SA"/>
        </w:rPr>
        <w:lastRenderedPageBreak/>
        <w:t xml:space="preserve">повторно използване на ЕЕДОП, осигурена от Европейската комисия, която може да се открие на следния интернет адрес </w:t>
      </w:r>
      <w:hyperlink r:id="rId11" w:history="1">
        <w:r w:rsidRPr="00A3187E">
          <w:rPr>
            <w:rFonts w:ascii="Times New Roman" w:hAnsi="Times New Roman"/>
            <w:color w:val="0000FF"/>
            <w:sz w:val="24"/>
            <w:szCs w:val="24"/>
            <w:u w:val="single"/>
            <w:lang w:eastAsia="ar-SA"/>
          </w:rPr>
          <w:t>https://ec.europa.eu/tools/espd/filter?lang=bg</w:t>
        </w:r>
      </w:hyperlink>
      <w:r w:rsidRPr="00A3187E">
        <w:rPr>
          <w:rFonts w:ascii="Times New Roman" w:hAnsi="Times New Roman"/>
          <w:sz w:val="24"/>
          <w:szCs w:val="24"/>
          <w:lang w:eastAsia="ar-SA"/>
        </w:rPr>
        <w:t>.</w:t>
      </w:r>
    </w:p>
    <w:p w:rsidR="00D302BB" w:rsidRDefault="00D302BB" w:rsidP="00561F6D">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A3187E">
        <w:rPr>
          <w:rFonts w:ascii="Times New Roman" w:hAnsi="Times New Roman"/>
          <w:sz w:val="24"/>
          <w:szCs w:val="24"/>
          <w:lang w:eastAsia="ar-SA"/>
        </w:rPr>
        <w:t xml:space="preserve">В нея участниците зареждат сваления от Профила на купувача XML файл, попълват необходимите данни,  изтеглят го и го запазват във формати XML и PDF. Попълненият  </w:t>
      </w:r>
      <w:proofErr w:type="spellStart"/>
      <w:r w:rsidRPr="00A3187E">
        <w:rPr>
          <w:rFonts w:ascii="Times New Roman" w:hAnsi="Times New Roman"/>
          <w:sz w:val="24"/>
          <w:szCs w:val="24"/>
          <w:lang w:eastAsia="ar-SA"/>
        </w:rPr>
        <w:t>еЕЕДОП</w:t>
      </w:r>
      <w:proofErr w:type="spellEnd"/>
      <w:r w:rsidRPr="00A3187E">
        <w:rPr>
          <w:rFonts w:ascii="Times New Roman" w:hAnsi="Times New Roman"/>
          <w:sz w:val="24"/>
          <w:szCs w:val="24"/>
          <w:lang w:eastAsia="ar-SA"/>
        </w:rPr>
        <w:t xml:space="preserve"> във формат PDF се подписва с квалифициран електронен подпис от лицата по чл. 54, ал. 2, съответно чл. 55, ал. 3 от ЗОП.</w:t>
      </w:r>
    </w:p>
    <w:p w:rsidR="00D302BB" w:rsidRPr="00A3187E" w:rsidRDefault="00D302BB" w:rsidP="00561F6D">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A3187E">
        <w:rPr>
          <w:rFonts w:ascii="Times New Roman" w:hAnsi="Times New Roman"/>
          <w:sz w:val="24"/>
          <w:szCs w:val="24"/>
          <w:lang w:eastAsia="ar-SA"/>
        </w:rPr>
        <w:t>2.</w:t>
      </w:r>
      <w:proofErr w:type="spellStart"/>
      <w:r w:rsidRPr="00A3187E">
        <w:rPr>
          <w:rFonts w:ascii="Times New Roman" w:hAnsi="Times New Roman"/>
          <w:sz w:val="24"/>
          <w:szCs w:val="24"/>
          <w:lang w:eastAsia="ar-SA"/>
        </w:rPr>
        <w:t>2</w:t>
      </w:r>
      <w:proofErr w:type="spellEnd"/>
      <w:r w:rsidRPr="00A3187E">
        <w:rPr>
          <w:rFonts w:ascii="Times New Roman" w:hAnsi="Times New Roman"/>
          <w:sz w:val="24"/>
          <w:szCs w:val="24"/>
          <w:lang w:eastAsia="ar-SA"/>
        </w:rPr>
        <w:t xml:space="preserve">. При избор на т. 1.2. необходимите данни се попълват в ЕЕДОП и същият се преобразува в </w:t>
      </w:r>
      <w:proofErr w:type="spellStart"/>
      <w:r w:rsidRPr="00A3187E">
        <w:rPr>
          <w:rFonts w:ascii="Times New Roman" w:hAnsi="Times New Roman"/>
          <w:sz w:val="24"/>
          <w:szCs w:val="24"/>
          <w:lang w:eastAsia="ar-SA"/>
        </w:rPr>
        <w:t>нередактируем</w:t>
      </w:r>
      <w:proofErr w:type="spellEnd"/>
      <w:r w:rsidRPr="00A3187E">
        <w:rPr>
          <w:rFonts w:ascii="Times New Roman" w:hAnsi="Times New Roman"/>
          <w:sz w:val="24"/>
          <w:szCs w:val="24"/>
          <w:lang w:eastAsia="ar-SA"/>
        </w:rPr>
        <w:t xml:space="preserve"> формат (напр. PDF или еквивалент), след което се подписва с квалифициран електронен подпис от лицата по чл. 54, ал. 2, съответно чл. 55, ал. 3 от ЗОП.</w:t>
      </w:r>
    </w:p>
    <w:p w:rsidR="00D302BB" w:rsidRPr="00A3187E" w:rsidRDefault="00D302BB" w:rsidP="00561F6D">
      <w:pPr>
        <w:keepNext/>
        <w:keepLines/>
        <w:widowControl w:val="0"/>
        <w:tabs>
          <w:tab w:val="left" w:pos="1138"/>
        </w:tabs>
        <w:spacing w:after="0" w:line="240" w:lineRule="auto"/>
        <w:jc w:val="both"/>
        <w:outlineLvl w:val="0"/>
        <w:rPr>
          <w:rFonts w:ascii="Times New Roman" w:hAnsi="Times New Roman"/>
          <w:sz w:val="24"/>
          <w:szCs w:val="24"/>
          <w:lang w:eastAsia="ar-SA"/>
        </w:rPr>
      </w:pPr>
      <w:r w:rsidRPr="00A3187E">
        <w:rPr>
          <w:rFonts w:ascii="Times New Roman" w:hAnsi="Times New Roman"/>
          <w:sz w:val="24"/>
          <w:szCs w:val="24"/>
          <w:lang w:eastAsia="ar-SA"/>
        </w:rPr>
        <w:t xml:space="preserve">3. Възложителят приема </w:t>
      </w:r>
      <w:proofErr w:type="spellStart"/>
      <w:r w:rsidRPr="00A3187E">
        <w:rPr>
          <w:rFonts w:ascii="Times New Roman" w:hAnsi="Times New Roman"/>
          <w:sz w:val="24"/>
          <w:szCs w:val="24"/>
          <w:lang w:eastAsia="ar-SA"/>
        </w:rPr>
        <w:t>еЕЕДОП</w:t>
      </w:r>
      <w:proofErr w:type="spellEnd"/>
      <w:r w:rsidRPr="00A3187E">
        <w:rPr>
          <w:rFonts w:ascii="Times New Roman" w:hAnsi="Times New Roman"/>
          <w:sz w:val="24"/>
          <w:szCs w:val="24"/>
          <w:lang w:eastAsia="ar-SA"/>
        </w:rPr>
        <w:t xml:space="preserve"> по един от следните начини:</w:t>
      </w:r>
    </w:p>
    <w:p w:rsidR="00D302BB" w:rsidRPr="00A3187E" w:rsidRDefault="00D302BB" w:rsidP="00561F6D">
      <w:pPr>
        <w:keepNext/>
        <w:keepLines/>
        <w:widowControl w:val="0"/>
        <w:tabs>
          <w:tab w:val="left" w:pos="1138"/>
        </w:tabs>
        <w:spacing w:after="0" w:line="240" w:lineRule="auto"/>
        <w:ind w:firstLine="720"/>
        <w:jc w:val="both"/>
        <w:outlineLvl w:val="0"/>
        <w:rPr>
          <w:rFonts w:ascii="Times New Roman" w:hAnsi="Times New Roman"/>
          <w:sz w:val="24"/>
          <w:szCs w:val="24"/>
          <w:lang w:eastAsia="ar-SA"/>
        </w:rPr>
      </w:pPr>
      <w:r w:rsidRPr="00A3187E">
        <w:rPr>
          <w:rFonts w:ascii="Times New Roman" w:hAnsi="Times New Roman"/>
          <w:sz w:val="24"/>
          <w:szCs w:val="24"/>
          <w:lang w:eastAsia="ar-SA"/>
        </w:rPr>
        <w:t xml:space="preserve">- приложен на подходящ електронен носител към пакета документи за участие в процедурата – например компактдиск, USB </w:t>
      </w:r>
      <w:proofErr w:type="spellStart"/>
      <w:r w:rsidRPr="00A3187E">
        <w:rPr>
          <w:rFonts w:ascii="Times New Roman" w:hAnsi="Times New Roman"/>
          <w:sz w:val="24"/>
          <w:szCs w:val="24"/>
          <w:lang w:eastAsia="ar-SA"/>
        </w:rPr>
        <w:t>флаш</w:t>
      </w:r>
      <w:proofErr w:type="spellEnd"/>
      <w:r w:rsidRPr="00A3187E">
        <w:rPr>
          <w:rFonts w:ascii="Times New Roman" w:hAnsi="Times New Roman"/>
          <w:sz w:val="24"/>
          <w:szCs w:val="24"/>
          <w:lang w:eastAsia="ar-SA"/>
        </w:rPr>
        <w:t xml:space="preserve"> и др.</w:t>
      </w:r>
    </w:p>
    <w:p w:rsidR="00D302BB" w:rsidRPr="00A3187E" w:rsidRDefault="00D302BB" w:rsidP="00561F6D">
      <w:pPr>
        <w:keepNext/>
        <w:keepLines/>
        <w:widowControl w:val="0"/>
        <w:tabs>
          <w:tab w:val="left" w:pos="1138"/>
        </w:tabs>
        <w:spacing w:after="0" w:line="240" w:lineRule="auto"/>
        <w:ind w:firstLine="720"/>
        <w:jc w:val="both"/>
        <w:outlineLvl w:val="0"/>
        <w:rPr>
          <w:rFonts w:ascii="Times New Roman" w:hAnsi="Times New Roman"/>
          <w:sz w:val="24"/>
          <w:szCs w:val="24"/>
          <w:lang w:eastAsia="ar-SA"/>
        </w:rPr>
      </w:pPr>
      <w:r w:rsidRPr="00A3187E">
        <w:rPr>
          <w:rFonts w:ascii="Times New Roman" w:hAnsi="Times New Roman"/>
          <w:sz w:val="24"/>
          <w:szCs w:val="24"/>
          <w:lang w:eastAsia="ar-SA"/>
        </w:rPr>
        <w:t xml:space="preserve">- предоставен чрез осигурен достъп по електронен път до изготвения и подписан електронно с квалифициран електронен подпис ЕЕДОП от всички задължени лица по чл. 54, ал. 2 и 55, ал.3 от ЗОП.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3187E">
        <w:rPr>
          <w:rFonts w:ascii="Times New Roman" w:hAnsi="Times New Roman"/>
          <w:sz w:val="24"/>
          <w:szCs w:val="24"/>
          <w:lang w:eastAsia="ar-SA"/>
        </w:rPr>
        <w:t>еЕЕДОП</w:t>
      </w:r>
      <w:proofErr w:type="spellEnd"/>
      <w:r w:rsidRPr="00A3187E">
        <w:rPr>
          <w:rFonts w:ascii="Times New Roman" w:hAnsi="Times New Roman"/>
          <w:sz w:val="24"/>
          <w:szCs w:val="24"/>
          <w:lang w:eastAsia="ar-SA"/>
        </w:rPr>
        <w:t>.</w:t>
      </w:r>
    </w:p>
    <w:p w:rsidR="00D302BB" w:rsidRDefault="00D302BB" w:rsidP="00561F6D">
      <w:pPr>
        <w:keepNext/>
        <w:keepLines/>
        <w:widowControl w:val="0"/>
        <w:tabs>
          <w:tab w:val="left" w:pos="1138"/>
        </w:tabs>
        <w:spacing w:after="0" w:line="240" w:lineRule="auto"/>
        <w:ind w:firstLine="720"/>
        <w:jc w:val="both"/>
        <w:outlineLvl w:val="0"/>
        <w:rPr>
          <w:rFonts w:ascii="Times New Roman" w:hAnsi="Times New Roman"/>
          <w:sz w:val="24"/>
          <w:szCs w:val="24"/>
          <w:lang w:eastAsia="ar-SA"/>
        </w:rPr>
      </w:pPr>
      <w:r w:rsidRPr="00A3187E">
        <w:rPr>
          <w:rFonts w:ascii="Times New Roman" w:hAnsi="Times New Roman"/>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2" w:history="1">
        <w:r w:rsidRPr="0038564D">
          <w:rPr>
            <w:rStyle w:val="Hyperlink"/>
            <w:rFonts w:ascii="Times New Roman" w:hAnsi="Times New Roman"/>
            <w:sz w:val="24"/>
            <w:szCs w:val="24"/>
            <w:lang w:eastAsia="ar-SA"/>
          </w:rPr>
          <w:t>http://www.aop.bg/fckedit2/user/File/bg/practika/MU4_2018.pdf</w:t>
        </w:r>
      </w:hyperlink>
    </w:p>
    <w:p w:rsidR="00D302BB" w:rsidRPr="00A3187E" w:rsidRDefault="00D302BB" w:rsidP="00561F6D">
      <w:pPr>
        <w:keepNext/>
        <w:keepLines/>
        <w:widowControl w:val="0"/>
        <w:tabs>
          <w:tab w:val="left" w:pos="1138"/>
        </w:tabs>
        <w:spacing w:after="0" w:line="240" w:lineRule="auto"/>
        <w:ind w:firstLine="567"/>
        <w:jc w:val="both"/>
        <w:outlineLvl w:val="0"/>
        <w:rPr>
          <w:rFonts w:ascii="Times New Roman" w:hAnsi="Times New Roman"/>
          <w:sz w:val="24"/>
          <w:szCs w:val="24"/>
          <w:lang w:eastAsia="ar-SA"/>
        </w:rPr>
      </w:pPr>
    </w:p>
    <w:p w:rsidR="00D302BB" w:rsidRPr="00324303" w:rsidRDefault="00D302BB" w:rsidP="00561F6D">
      <w:pPr>
        <w:shd w:val="clear" w:color="auto" w:fill="FFFFFF"/>
        <w:spacing w:after="0" w:line="240" w:lineRule="auto"/>
        <w:ind w:firstLine="539"/>
        <w:jc w:val="both"/>
        <w:rPr>
          <w:rFonts w:ascii="Times New Roman" w:hAnsi="Times New Roman"/>
          <w:b/>
          <w:sz w:val="24"/>
          <w:szCs w:val="24"/>
        </w:rPr>
      </w:pPr>
      <w:r w:rsidRPr="00324303">
        <w:rPr>
          <w:rFonts w:ascii="Times New Roman" w:hAnsi="Times New Roman"/>
          <w:b/>
          <w:sz w:val="24"/>
          <w:szCs w:val="24"/>
        </w:rPr>
        <w:t>3.2.1. Указание за подготовка на ЕЕДОП:</w:t>
      </w:r>
    </w:p>
    <w:p w:rsidR="00D302BB" w:rsidRPr="00324303" w:rsidRDefault="00D302BB" w:rsidP="00561F6D">
      <w:pPr>
        <w:shd w:val="clear" w:color="auto" w:fill="FFFFFF"/>
        <w:spacing w:after="0" w:line="240" w:lineRule="auto"/>
        <w:ind w:firstLine="539"/>
        <w:jc w:val="both"/>
        <w:rPr>
          <w:rFonts w:ascii="Times New Roman" w:hAnsi="Times New Roman"/>
          <w:sz w:val="24"/>
          <w:szCs w:val="24"/>
        </w:rPr>
      </w:pPr>
      <w:r w:rsidRPr="00324303">
        <w:rPr>
          <w:rFonts w:ascii="Times New Roman" w:hAnsi="Times New Roman"/>
          <w:b/>
          <w:sz w:val="24"/>
          <w:szCs w:val="24"/>
        </w:rPr>
        <w:t>3.2.1.</w:t>
      </w:r>
      <w:proofErr w:type="spellStart"/>
      <w:r w:rsidRPr="00324303">
        <w:rPr>
          <w:rFonts w:ascii="Times New Roman" w:hAnsi="Times New Roman"/>
          <w:b/>
          <w:sz w:val="24"/>
          <w:szCs w:val="24"/>
        </w:rPr>
        <w:t>1</w:t>
      </w:r>
      <w:proofErr w:type="spellEnd"/>
      <w:r w:rsidRPr="00324303">
        <w:rPr>
          <w:rFonts w:ascii="Times New Roman" w:hAnsi="Times New Roman"/>
          <w:b/>
          <w:sz w:val="24"/>
          <w:szCs w:val="24"/>
        </w:rPr>
        <w:t>.</w:t>
      </w:r>
      <w:r w:rsidRPr="00324303">
        <w:rPr>
          <w:rFonts w:ascii="Times New Roman" w:hAnsi="Times New Roman"/>
          <w:sz w:val="24"/>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D302BB" w:rsidRPr="00324303" w:rsidRDefault="00D302BB" w:rsidP="00561F6D">
      <w:pPr>
        <w:shd w:val="clear" w:color="auto" w:fill="FFFFFF"/>
        <w:spacing w:after="0" w:line="240" w:lineRule="auto"/>
        <w:ind w:firstLine="720"/>
        <w:jc w:val="both"/>
        <w:rPr>
          <w:rFonts w:ascii="Times New Roman" w:hAnsi="Times New Roman"/>
          <w:b/>
          <w:i/>
          <w:sz w:val="24"/>
          <w:szCs w:val="24"/>
        </w:rPr>
      </w:pPr>
      <w:r w:rsidRPr="00324303">
        <w:rPr>
          <w:rFonts w:ascii="Times New Roman" w:hAnsi="Times New Roman"/>
          <w:b/>
          <w:i/>
          <w:sz w:val="24"/>
          <w:szCs w:val="24"/>
        </w:rPr>
        <w:t>Важно:</w:t>
      </w:r>
    </w:p>
    <w:p w:rsidR="00D302BB" w:rsidRPr="00324303" w:rsidRDefault="00D302BB" w:rsidP="00561F6D">
      <w:pPr>
        <w:shd w:val="clear" w:color="auto" w:fill="FFFFFF"/>
        <w:spacing w:after="0" w:line="240" w:lineRule="auto"/>
        <w:ind w:firstLine="720"/>
        <w:jc w:val="both"/>
        <w:rPr>
          <w:rFonts w:ascii="Times New Roman" w:hAnsi="Times New Roman"/>
          <w:b/>
          <w:i/>
          <w:sz w:val="24"/>
          <w:szCs w:val="24"/>
        </w:rPr>
      </w:pPr>
      <w:r w:rsidRPr="00324303">
        <w:rPr>
          <w:rFonts w:ascii="Times New Roman" w:hAnsi="Times New Roman"/>
          <w:b/>
          <w:i/>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D302BB" w:rsidRPr="00324303" w:rsidRDefault="00D302BB" w:rsidP="00561F6D">
      <w:pPr>
        <w:shd w:val="clear" w:color="auto" w:fill="FFFFFF"/>
        <w:spacing w:after="0" w:line="240" w:lineRule="auto"/>
        <w:ind w:firstLine="539"/>
        <w:jc w:val="both"/>
        <w:rPr>
          <w:rFonts w:ascii="Times New Roman" w:hAnsi="Times New Roman"/>
          <w:sz w:val="24"/>
          <w:szCs w:val="24"/>
        </w:rPr>
      </w:pPr>
      <w:r w:rsidRPr="00324303">
        <w:rPr>
          <w:rFonts w:ascii="Times New Roman" w:hAnsi="Times New Roman"/>
          <w:b/>
          <w:sz w:val="24"/>
          <w:szCs w:val="24"/>
        </w:rPr>
        <w:t>3.2.1.2.</w:t>
      </w:r>
      <w:r w:rsidRPr="00324303">
        <w:rPr>
          <w:rFonts w:ascii="Times New Roman" w:hAnsi="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3.2.1.</w:t>
      </w:r>
      <w:proofErr w:type="spellStart"/>
      <w:r w:rsidRPr="00324303">
        <w:rPr>
          <w:rFonts w:ascii="Times New Roman" w:hAnsi="Times New Roman"/>
          <w:sz w:val="24"/>
          <w:szCs w:val="24"/>
        </w:rPr>
        <w:t>1</w:t>
      </w:r>
      <w:proofErr w:type="spellEnd"/>
      <w:r w:rsidRPr="00324303">
        <w:rPr>
          <w:rFonts w:ascii="Times New Roman" w:hAnsi="Times New Roman"/>
          <w:sz w:val="24"/>
          <w:szCs w:val="24"/>
        </w:rPr>
        <w:t xml:space="preserve">. </w:t>
      </w:r>
    </w:p>
    <w:p w:rsidR="00D302BB" w:rsidRPr="00324303" w:rsidRDefault="00D302BB" w:rsidP="00561F6D">
      <w:pPr>
        <w:spacing w:after="0" w:line="240" w:lineRule="auto"/>
        <w:ind w:firstLine="567"/>
        <w:jc w:val="both"/>
        <w:rPr>
          <w:rFonts w:ascii="Times New Roman" w:hAnsi="Times New Roman"/>
          <w:sz w:val="24"/>
          <w:szCs w:val="24"/>
        </w:rPr>
      </w:pPr>
      <w:r w:rsidRPr="00324303">
        <w:rPr>
          <w:rFonts w:ascii="Times New Roman" w:hAnsi="Times New Roman"/>
          <w:b/>
          <w:sz w:val="24"/>
          <w:szCs w:val="24"/>
        </w:rPr>
        <w:t>3.2.1.3.</w:t>
      </w:r>
      <w:r w:rsidRPr="00324303">
        <w:rPr>
          <w:rFonts w:ascii="Times New Roman" w:hAnsi="Times New Roman"/>
          <w:sz w:val="24"/>
          <w:szCs w:val="24"/>
        </w:rPr>
        <w:t xml:space="preserve">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r w:rsidRPr="00F51A0B">
        <w:t xml:space="preserve"> </w:t>
      </w:r>
      <w:r w:rsidRPr="00F51A0B">
        <w:rPr>
          <w:rFonts w:ascii="Times New Roman" w:hAnsi="Times New Roman"/>
          <w:sz w:val="24"/>
          <w:szCs w:val="24"/>
        </w:rPr>
        <w:t xml:space="preserve">При необходимост от деклариране на обстоятелства, </w:t>
      </w:r>
      <w:proofErr w:type="spellStart"/>
      <w:r w:rsidRPr="00F51A0B">
        <w:rPr>
          <w:rFonts w:ascii="Times New Roman" w:hAnsi="Times New Roman"/>
          <w:sz w:val="24"/>
          <w:szCs w:val="24"/>
        </w:rPr>
        <w:t>относими</w:t>
      </w:r>
      <w:proofErr w:type="spellEnd"/>
      <w:r w:rsidRPr="00F51A0B">
        <w:rPr>
          <w:rFonts w:ascii="Times New Roman" w:hAnsi="Times New Roman"/>
          <w:sz w:val="24"/>
          <w:szCs w:val="24"/>
        </w:rPr>
        <w:t xml:space="preserve"> към обединението, ЕЕДОП се подава и за обединението.</w:t>
      </w:r>
    </w:p>
    <w:p w:rsidR="00D302BB" w:rsidRPr="00324303" w:rsidRDefault="00D302BB" w:rsidP="00561F6D">
      <w:pPr>
        <w:shd w:val="clear" w:color="auto" w:fill="FFFFFF"/>
        <w:spacing w:after="0" w:line="240" w:lineRule="auto"/>
        <w:ind w:firstLine="567"/>
        <w:jc w:val="both"/>
        <w:rPr>
          <w:rFonts w:ascii="Times New Roman" w:hAnsi="Times New Roman"/>
          <w:sz w:val="24"/>
          <w:szCs w:val="24"/>
        </w:rPr>
      </w:pPr>
      <w:r w:rsidRPr="00324303">
        <w:rPr>
          <w:rFonts w:ascii="Times New Roman" w:hAnsi="Times New Roman"/>
          <w:b/>
          <w:sz w:val="24"/>
          <w:szCs w:val="24"/>
        </w:rPr>
        <w:t>3.2.1.</w:t>
      </w:r>
      <w:r w:rsidRPr="00282A60">
        <w:rPr>
          <w:rFonts w:ascii="Times New Roman" w:hAnsi="Times New Roman"/>
          <w:b/>
          <w:sz w:val="24"/>
          <w:szCs w:val="24"/>
          <w:lang w:val="ru-RU"/>
        </w:rPr>
        <w:t>4</w:t>
      </w:r>
      <w:r w:rsidRPr="00324303">
        <w:rPr>
          <w:rFonts w:ascii="Times New Roman" w:hAnsi="Times New Roman"/>
          <w:b/>
          <w:sz w:val="24"/>
          <w:szCs w:val="24"/>
        </w:rPr>
        <w:t xml:space="preserve">. </w:t>
      </w:r>
      <w:r w:rsidRPr="00324303">
        <w:rPr>
          <w:rFonts w:ascii="Times New Roman" w:hAnsi="Times New Roman"/>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302BB" w:rsidRPr="00324303" w:rsidRDefault="00D302BB" w:rsidP="00561F6D">
      <w:pPr>
        <w:pStyle w:val="BodyText3"/>
        <w:shd w:val="clear" w:color="auto" w:fill="auto"/>
        <w:spacing w:after="0" w:line="240" w:lineRule="auto"/>
        <w:ind w:left="23" w:right="23" w:firstLine="578"/>
        <w:jc w:val="both"/>
        <w:rPr>
          <w:sz w:val="24"/>
          <w:szCs w:val="24"/>
        </w:rPr>
      </w:pPr>
      <w:r w:rsidRPr="00324303">
        <w:rPr>
          <w:b/>
          <w:sz w:val="24"/>
          <w:szCs w:val="24"/>
        </w:rPr>
        <w:lastRenderedPageBreak/>
        <w:t>3.2.1.</w:t>
      </w:r>
      <w:r w:rsidRPr="00282A60">
        <w:rPr>
          <w:b/>
          <w:sz w:val="24"/>
          <w:szCs w:val="24"/>
          <w:lang w:val="ru-RU"/>
        </w:rPr>
        <w:t>5</w:t>
      </w:r>
      <w:r w:rsidRPr="00324303">
        <w:rPr>
          <w:b/>
          <w:sz w:val="24"/>
          <w:szCs w:val="24"/>
        </w:rPr>
        <w:t xml:space="preserve">. </w:t>
      </w:r>
      <w:r w:rsidRPr="00324303">
        <w:rPr>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или за някои от лицата.</w:t>
      </w:r>
    </w:p>
    <w:p w:rsidR="00D302BB" w:rsidRPr="00324303" w:rsidRDefault="00D302BB" w:rsidP="00561F6D">
      <w:pPr>
        <w:pStyle w:val="BodyText3"/>
        <w:shd w:val="clear" w:color="auto" w:fill="auto"/>
        <w:spacing w:after="0" w:line="240" w:lineRule="auto"/>
        <w:ind w:left="23" w:right="23" w:firstLine="578"/>
        <w:jc w:val="both"/>
        <w:rPr>
          <w:sz w:val="24"/>
          <w:szCs w:val="24"/>
        </w:rPr>
      </w:pPr>
      <w:r w:rsidRPr="00324303">
        <w:rPr>
          <w:sz w:val="24"/>
          <w:szCs w:val="24"/>
        </w:rPr>
        <w:t>В случаите по т.3.2.1.</w:t>
      </w:r>
      <w:r w:rsidRPr="00282A60">
        <w:rPr>
          <w:sz w:val="24"/>
          <w:szCs w:val="24"/>
          <w:lang w:val="ru-RU"/>
        </w:rPr>
        <w:t>5</w:t>
      </w:r>
      <w:r w:rsidRPr="00324303">
        <w:rPr>
          <w:sz w:val="24"/>
          <w:szCs w:val="24"/>
        </w:rPr>
        <w:t>., когато се подава повече от един ЕЕДОП, обстоятелствата, свързани критериите за подбор се съдържат само в ЕЕДОП, подписан от лице, което може самостоятелно да представлява съответния стопански субект.</w:t>
      </w:r>
    </w:p>
    <w:p w:rsidR="00D302BB" w:rsidRPr="00324303" w:rsidRDefault="00D302BB" w:rsidP="00561F6D">
      <w:pPr>
        <w:shd w:val="clear" w:color="auto" w:fill="FFFFFF"/>
        <w:spacing w:after="0" w:line="240" w:lineRule="auto"/>
        <w:ind w:firstLine="720"/>
        <w:jc w:val="both"/>
        <w:rPr>
          <w:rFonts w:ascii="Times New Roman" w:hAnsi="Times New Roman"/>
          <w:sz w:val="24"/>
          <w:szCs w:val="24"/>
        </w:rPr>
      </w:pPr>
      <w:r w:rsidRPr="00324303">
        <w:rPr>
          <w:rFonts w:ascii="Times New Roman" w:hAnsi="Times New Roman"/>
          <w:b/>
          <w:sz w:val="24"/>
          <w:szCs w:val="24"/>
        </w:rPr>
        <w:t>3.2.1.</w:t>
      </w:r>
      <w:r w:rsidRPr="00282A60">
        <w:rPr>
          <w:rFonts w:ascii="Times New Roman" w:hAnsi="Times New Roman"/>
          <w:b/>
          <w:sz w:val="24"/>
          <w:szCs w:val="24"/>
          <w:lang w:val="ru-RU"/>
        </w:rPr>
        <w:t>6</w:t>
      </w:r>
      <w:r w:rsidRPr="00324303">
        <w:rPr>
          <w:rFonts w:ascii="Times New Roman" w:hAnsi="Times New Roman"/>
          <w:b/>
          <w:sz w:val="24"/>
          <w:szCs w:val="24"/>
        </w:rPr>
        <w:t xml:space="preserve">. </w:t>
      </w:r>
      <w:r w:rsidRPr="00324303">
        <w:rPr>
          <w:rFonts w:ascii="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D302BB" w:rsidRPr="00A3187E" w:rsidRDefault="00D302BB" w:rsidP="00561F6D">
      <w:pPr>
        <w:keepNext/>
        <w:keepLines/>
        <w:widowControl w:val="0"/>
        <w:tabs>
          <w:tab w:val="left" w:pos="1138"/>
        </w:tabs>
        <w:spacing w:after="0" w:line="240" w:lineRule="auto"/>
        <w:ind w:firstLine="720"/>
        <w:jc w:val="both"/>
        <w:outlineLvl w:val="0"/>
        <w:rPr>
          <w:rFonts w:ascii="Times New Roman" w:hAnsi="Times New Roman"/>
          <w:b/>
          <w:bCs/>
          <w:sz w:val="24"/>
          <w:szCs w:val="24"/>
          <w:lang w:eastAsia="bg-BG"/>
        </w:rPr>
      </w:pPr>
      <w:r w:rsidRPr="00324303">
        <w:rPr>
          <w:rFonts w:ascii="Times New Roman" w:hAnsi="Times New Roman"/>
          <w:b/>
          <w:sz w:val="24"/>
          <w:szCs w:val="24"/>
        </w:rPr>
        <w:t>3.</w:t>
      </w:r>
      <w:proofErr w:type="spellStart"/>
      <w:r w:rsidRPr="00324303">
        <w:rPr>
          <w:rFonts w:ascii="Times New Roman" w:hAnsi="Times New Roman"/>
          <w:b/>
          <w:sz w:val="24"/>
          <w:szCs w:val="24"/>
        </w:rPr>
        <w:t>3</w:t>
      </w:r>
      <w:proofErr w:type="spellEnd"/>
      <w:r w:rsidRPr="00324303">
        <w:rPr>
          <w:rFonts w:ascii="Times New Roman" w:hAnsi="Times New Roman"/>
          <w:b/>
          <w:sz w:val="24"/>
          <w:szCs w:val="24"/>
        </w:rPr>
        <w:t xml:space="preserve">. </w:t>
      </w:r>
      <w:r w:rsidRPr="00A3187E">
        <w:rPr>
          <w:rFonts w:ascii="Times New Roman" w:hAnsi="Times New Roman"/>
          <w:b/>
          <w:bCs/>
          <w:sz w:val="24"/>
          <w:szCs w:val="24"/>
          <w:lang w:eastAsia="bg-BG"/>
        </w:rPr>
        <w:t>Документи за доказване на предприетите мерки за надеждност, когато е приложимо и съгласно чл. 56 от ЗОП.</w:t>
      </w:r>
    </w:p>
    <w:p w:rsidR="00D302BB" w:rsidRPr="00A3187E" w:rsidRDefault="00D302BB" w:rsidP="00561F6D">
      <w:pPr>
        <w:widowControl w:val="0"/>
        <w:tabs>
          <w:tab w:val="left" w:pos="1498"/>
        </w:tabs>
        <w:spacing w:after="0" w:line="240" w:lineRule="auto"/>
        <w:ind w:firstLine="720"/>
        <w:jc w:val="both"/>
        <w:rPr>
          <w:rFonts w:ascii="Times New Roman" w:hAnsi="Times New Roman"/>
          <w:sz w:val="24"/>
          <w:szCs w:val="24"/>
          <w:lang w:eastAsia="bg-BG"/>
        </w:rPr>
      </w:pPr>
      <w:r w:rsidRPr="00A3187E">
        <w:rPr>
          <w:rFonts w:ascii="Times New Roman" w:hAnsi="Times New Roman"/>
          <w:b/>
          <w:sz w:val="24"/>
          <w:szCs w:val="24"/>
          <w:lang w:eastAsia="bg-BG"/>
        </w:rPr>
        <w:t>3.</w:t>
      </w:r>
      <w:r w:rsidRPr="00282A60">
        <w:rPr>
          <w:rFonts w:ascii="Times New Roman" w:hAnsi="Times New Roman"/>
          <w:b/>
          <w:sz w:val="24"/>
          <w:szCs w:val="24"/>
          <w:lang w:val="ru-RU" w:eastAsia="bg-BG"/>
        </w:rPr>
        <w:t>3.</w:t>
      </w:r>
      <w:r w:rsidRPr="00A3187E">
        <w:rPr>
          <w:rFonts w:ascii="Times New Roman" w:hAnsi="Times New Roman"/>
          <w:b/>
          <w:sz w:val="24"/>
          <w:szCs w:val="24"/>
          <w:lang w:eastAsia="bg-BG"/>
        </w:rPr>
        <w:t>1.</w:t>
      </w:r>
      <w:r w:rsidRPr="00A3187E">
        <w:rPr>
          <w:rFonts w:ascii="Times New Roman" w:hAnsi="Times New Roman"/>
          <w:sz w:val="24"/>
          <w:szCs w:val="24"/>
          <w:lang w:eastAsia="bg-BG"/>
        </w:rPr>
        <w:t xml:space="preserve"> Участник, за когото са налице основанията по чл. 54, ал. 1 от ЗОП и обстоятелствата по чл. 55, ал. 1, т. 1, 2, 4 и 5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D302BB" w:rsidRPr="00A3187E" w:rsidRDefault="00D302BB" w:rsidP="00561F6D">
      <w:pPr>
        <w:widowControl w:val="0"/>
        <w:tabs>
          <w:tab w:val="left" w:pos="1498"/>
        </w:tabs>
        <w:spacing w:after="0" w:line="240" w:lineRule="auto"/>
        <w:ind w:firstLine="720"/>
        <w:jc w:val="both"/>
        <w:rPr>
          <w:rFonts w:ascii="Times New Roman" w:hAnsi="Times New Roman"/>
          <w:sz w:val="24"/>
          <w:szCs w:val="24"/>
          <w:lang w:eastAsia="bg-BG"/>
        </w:rPr>
      </w:pPr>
      <w:r w:rsidRPr="00A3187E">
        <w:rPr>
          <w:rFonts w:ascii="Times New Roman" w:hAnsi="Times New Roman"/>
          <w:b/>
          <w:sz w:val="24"/>
          <w:szCs w:val="24"/>
          <w:lang w:eastAsia="bg-BG"/>
        </w:rPr>
        <w:t>3.</w:t>
      </w:r>
      <w:r w:rsidRPr="00282A60">
        <w:rPr>
          <w:rFonts w:ascii="Times New Roman" w:hAnsi="Times New Roman"/>
          <w:b/>
          <w:sz w:val="24"/>
          <w:szCs w:val="24"/>
          <w:lang w:val="ru-RU" w:eastAsia="bg-BG"/>
        </w:rPr>
        <w:t>3</w:t>
      </w:r>
      <w:r w:rsidRPr="00A3187E">
        <w:rPr>
          <w:rFonts w:ascii="Times New Roman" w:hAnsi="Times New Roman"/>
          <w:b/>
          <w:sz w:val="24"/>
          <w:szCs w:val="24"/>
          <w:lang w:eastAsia="bg-BG"/>
        </w:rPr>
        <w:t>.1.</w:t>
      </w:r>
      <w:r w:rsidRPr="00282A60">
        <w:rPr>
          <w:rFonts w:ascii="Times New Roman" w:hAnsi="Times New Roman"/>
          <w:b/>
          <w:sz w:val="24"/>
          <w:szCs w:val="24"/>
          <w:lang w:val="ru-RU" w:eastAsia="bg-BG"/>
        </w:rPr>
        <w:t>1</w:t>
      </w:r>
      <w:r w:rsidRPr="00A3187E">
        <w:rPr>
          <w:rFonts w:ascii="Times New Roman" w:hAnsi="Times New Roman"/>
          <w:sz w:val="24"/>
          <w:szCs w:val="24"/>
          <w:lang w:eastAsia="bg-BG"/>
        </w:rPr>
        <w:t xml:space="preserve"> е погасил задълженията си по чл. 54, ал. 1, т. 3 от ЗОП, включително начислени лихви и/или глоби или че те са разсрочени, отсрочени или обезпечени;</w:t>
      </w:r>
    </w:p>
    <w:p w:rsidR="00D302BB" w:rsidRPr="00A3187E" w:rsidRDefault="00D302BB" w:rsidP="00561F6D">
      <w:pPr>
        <w:widowControl w:val="0"/>
        <w:tabs>
          <w:tab w:val="left" w:pos="1498"/>
        </w:tabs>
        <w:spacing w:after="0" w:line="240" w:lineRule="auto"/>
        <w:ind w:firstLine="720"/>
        <w:jc w:val="both"/>
        <w:rPr>
          <w:rFonts w:ascii="Times New Roman" w:hAnsi="Times New Roman"/>
          <w:b/>
          <w:sz w:val="24"/>
          <w:szCs w:val="24"/>
          <w:lang w:eastAsia="bg-BG"/>
        </w:rPr>
      </w:pPr>
      <w:r w:rsidRPr="00A3187E">
        <w:rPr>
          <w:rFonts w:ascii="Times New Roman" w:hAnsi="Times New Roman"/>
          <w:b/>
          <w:sz w:val="24"/>
          <w:szCs w:val="24"/>
          <w:lang w:eastAsia="bg-BG"/>
        </w:rPr>
        <w:t>3.</w:t>
      </w:r>
      <w:r w:rsidRPr="00282A60">
        <w:rPr>
          <w:rFonts w:ascii="Times New Roman" w:hAnsi="Times New Roman"/>
          <w:b/>
          <w:sz w:val="24"/>
          <w:szCs w:val="24"/>
          <w:lang w:val="ru-RU" w:eastAsia="bg-BG"/>
        </w:rPr>
        <w:t>3</w:t>
      </w:r>
      <w:r w:rsidRPr="00A3187E">
        <w:rPr>
          <w:rFonts w:ascii="Times New Roman" w:hAnsi="Times New Roman"/>
          <w:b/>
          <w:sz w:val="24"/>
          <w:szCs w:val="24"/>
          <w:lang w:eastAsia="bg-BG"/>
        </w:rPr>
        <w:t>.</w:t>
      </w:r>
      <w:r w:rsidRPr="00282A60">
        <w:rPr>
          <w:rFonts w:ascii="Times New Roman" w:hAnsi="Times New Roman"/>
          <w:b/>
          <w:sz w:val="24"/>
          <w:szCs w:val="24"/>
          <w:lang w:val="ru-RU" w:eastAsia="bg-BG"/>
        </w:rPr>
        <w:t>1.</w:t>
      </w:r>
      <w:r w:rsidRPr="00A3187E">
        <w:rPr>
          <w:rFonts w:ascii="Times New Roman" w:hAnsi="Times New Roman"/>
          <w:b/>
          <w:sz w:val="24"/>
          <w:szCs w:val="24"/>
          <w:lang w:eastAsia="bg-BG"/>
        </w:rPr>
        <w:t>2.</w:t>
      </w:r>
      <w:r w:rsidRPr="00A3187E">
        <w:rPr>
          <w:rFonts w:ascii="Times New Roman" w:hAnsi="Times New Roman"/>
          <w:sz w:val="24"/>
          <w:szCs w:val="24"/>
          <w:lang w:eastAsia="bg-BG"/>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302BB" w:rsidRPr="00A3187E" w:rsidRDefault="00D302BB" w:rsidP="00561F6D">
      <w:pPr>
        <w:widowControl w:val="0"/>
        <w:tabs>
          <w:tab w:val="left" w:pos="1498"/>
        </w:tabs>
        <w:spacing w:after="0" w:line="240" w:lineRule="auto"/>
        <w:ind w:firstLine="720"/>
        <w:jc w:val="both"/>
        <w:rPr>
          <w:rFonts w:ascii="Times New Roman" w:hAnsi="Times New Roman"/>
          <w:sz w:val="24"/>
          <w:szCs w:val="24"/>
          <w:lang w:eastAsia="bg-BG"/>
        </w:rPr>
      </w:pPr>
      <w:r w:rsidRPr="00A3187E">
        <w:rPr>
          <w:rFonts w:ascii="Times New Roman" w:hAnsi="Times New Roman"/>
          <w:b/>
          <w:sz w:val="24"/>
          <w:szCs w:val="24"/>
          <w:lang w:eastAsia="bg-BG"/>
        </w:rPr>
        <w:t>3.</w:t>
      </w:r>
      <w:r w:rsidRPr="00282A60">
        <w:rPr>
          <w:rFonts w:ascii="Times New Roman" w:hAnsi="Times New Roman"/>
          <w:b/>
          <w:sz w:val="24"/>
          <w:szCs w:val="24"/>
          <w:lang w:val="ru-RU" w:eastAsia="bg-BG"/>
        </w:rPr>
        <w:t>3.</w:t>
      </w:r>
      <w:r w:rsidRPr="00A3187E">
        <w:rPr>
          <w:rFonts w:ascii="Times New Roman" w:hAnsi="Times New Roman"/>
          <w:b/>
          <w:sz w:val="24"/>
          <w:szCs w:val="24"/>
          <w:lang w:eastAsia="bg-BG"/>
        </w:rPr>
        <w:t>1.3.</w:t>
      </w:r>
      <w:r w:rsidRPr="00A3187E">
        <w:rPr>
          <w:rFonts w:ascii="Times New Roman" w:hAnsi="Times New Roman"/>
          <w:sz w:val="24"/>
          <w:szCs w:val="24"/>
          <w:lang w:eastAsia="bg-BG"/>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302BB" w:rsidRPr="00A3187E" w:rsidRDefault="00D302BB" w:rsidP="00561F6D">
      <w:pPr>
        <w:widowControl w:val="0"/>
        <w:tabs>
          <w:tab w:val="left" w:pos="1498"/>
        </w:tabs>
        <w:spacing w:after="0" w:line="240" w:lineRule="auto"/>
        <w:ind w:firstLine="720"/>
        <w:jc w:val="both"/>
        <w:rPr>
          <w:rFonts w:ascii="Times New Roman" w:hAnsi="Times New Roman"/>
          <w:sz w:val="24"/>
          <w:szCs w:val="24"/>
          <w:lang w:eastAsia="bg-BG"/>
        </w:rPr>
      </w:pPr>
      <w:r w:rsidRPr="00A3187E">
        <w:rPr>
          <w:rFonts w:ascii="Times New Roman" w:hAnsi="Times New Roman"/>
          <w:b/>
          <w:sz w:val="24"/>
          <w:szCs w:val="24"/>
          <w:lang w:eastAsia="bg-BG"/>
        </w:rPr>
        <w:t>3.</w:t>
      </w:r>
      <w:r w:rsidRPr="00282A60">
        <w:rPr>
          <w:rFonts w:ascii="Times New Roman" w:hAnsi="Times New Roman"/>
          <w:b/>
          <w:sz w:val="24"/>
          <w:szCs w:val="24"/>
          <w:lang w:val="ru-RU" w:eastAsia="bg-BG"/>
        </w:rPr>
        <w:t>3.</w:t>
      </w:r>
      <w:r w:rsidRPr="00A3187E">
        <w:rPr>
          <w:rFonts w:ascii="Times New Roman" w:hAnsi="Times New Roman"/>
          <w:b/>
          <w:sz w:val="24"/>
          <w:szCs w:val="24"/>
          <w:lang w:eastAsia="bg-BG"/>
        </w:rPr>
        <w:t>1.4.</w:t>
      </w:r>
      <w:r w:rsidRPr="00A3187E">
        <w:rPr>
          <w:rFonts w:ascii="Times New Roman" w:hAnsi="Times New Roman"/>
          <w:sz w:val="24"/>
          <w:szCs w:val="24"/>
          <w:lang w:eastAsia="bg-BG"/>
        </w:rPr>
        <w:t> е платил изцяло дължимото вземане по чл. 128, чл. 228, ал. 3 или чл. 245 от Кодекса на труда.</w:t>
      </w:r>
    </w:p>
    <w:p w:rsidR="00D302BB" w:rsidRPr="00A3187E" w:rsidRDefault="00D302BB" w:rsidP="00561F6D">
      <w:pPr>
        <w:widowControl w:val="0"/>
        <w:tabs>
          <w:tab w:val="left" w:pos="1302"/>
        </w:tabs>
        <w:spacing w:after="0" w:line="240" w:lineRule="auto"/>
        <w:ind w:firstLine="720"/>
        <w:jc w:val="both"/>
        <w:rPr>
          <w:rFonts w:ascii="Times New Roman" w:hAnsi="Times New Roman"/>
          <w:sz w:val="24"/>
          <w:szCs w:val="24"/>
          <w:lang w:eastAsia="bg-BG"/>
        </w:rPr>
      </w:pPr>
      <w:r w:rsidRPr="00A3187E">
        <w:rPr>
          <w:rFonts w:ascii="Times New Roman" w:hAnsi="Times New Roman"/>
          <w:b/>
          <w:sz w:val="24"/>
          <w:szCs w:val="24"/>
          <w:lang w:eastAsia="bg-BG"/>
        </w:rPr>
        <w:t>3.</w:t>
      </w:r>
      <w:r w:rsidRPr="00282A60">
        <w:rPr>
          <w:rFonts w:ascii="Times New Roman" w:hAnsi="Times New Roman"/>
          <w:b/>
          <w:sz w:val="24"/>
          <w:szCs w:val="24"/>
          <w:lang w:val="ru-RU" w:eastAsia="bg-BG"/>
        </w:rPr>
        <w:t>4</w:t>
      </w:r>
      <w:r w:rsidRPr="00A3187E">
        <w:rPr>
          <w:rFonts w:ascii="Times New Roman" w:hAnsi="Times New Roman"/>
          <w:b/>
          <w:sz w:val="24"/>
          <w:szCs w:val="24"/>
          <w:lang w:eastAsia="bg-BG"/>
        </w:rPr>
        <w:t>.</w:t>
      </w:r>
      <w:r w:rsidRPr="00A3187E">
        <w:rPr>
          <w:rFonts w:ascii="Times New Roman" w:hAnsi="Times New Roman"/>
          <w:sz w:val="24"/>
          <w:szCs w:val="24"/>
          <w:lang w:eastAsia="bg-BG"/>
        </w:rPr>
        <w:t xml:space="preserve"> Като доказателства за надеждността на участника се представят следните документи:</w:t>
      </w:r>
    </w:p>
    <w:p w:rsidR="00D302BB" w:rsidRPr="00A3187E" w:rsidRDefault="00D302BB" w:rsidP="00561F6D">
      <w:pPr>
        <w:widowControl w:val="0"/>
        <w:tabs>
          <w:tab w:val="left" w:pos="1513"/>
        </w:tabs>
        <w:spacing w:after="0" w:line="240" w:lineRule="auto"/>
        <w:ind w:firstLine="720"/>
        <w:jc w:val="both"/>
        <w:rPr>
          <w:rFonts w:ascii="Times New Roman" w:hAnsi="Times New Roman"/>
          <w:sz w:val="24"/>
          <w:szCs w:val="24"/>
          <w:lang w:eastAsia="bg-BG"/>
        </w:rPr>
      </w:pPr>
      <w:r w:rsidRPr="00A3187E">
        <w:rPr>
          <w:rFonts w:ascii="Times New Roman" w:hAnsi="Times New Roman"/>
          <w:b/>
          <w:sz w:val="24"/>
          <w:szCs w:val="24"/>
          <w:lang w:eastAsia="bg-BG"/>
        </w:rPr>
        <w:t>3.</w:t>
      </w:r>
      <w:r w:rsidRPr="00282A60">
        <w:rPr>
          <w:rFonts w:ascii="Times New Roman" w:hAnsi="Times New Roman"/>
          <w:b/>
          <w:sz w:val="24"/>
          <w:szCs w:val="24"/>
          <w:lang w:val="ru-RU" w:eastAsia="bg-BG"/>
        </w:rPr>
        <w:t>4</w:t>
      </w:r>
      <w:r w:rsidRPr="00A3187E">
        <w:rPr>
          <w:rFonts w:ascii="Times New Roman" w:hAnsi="Times New Roman"/>
          <w:b/>
          <w:sz w:val="24"/>
          <w:szCs w:val="24"/>
          <w:lang w:eastAsia="bg-BG"/>
        </w:rPr>
        <w:t>.1.</w:t>
      </w:r>
      <w:r w:rsidRPr="00A3187E">
        <w:rPr>
          <w:rFonts w:ascii="Times New Roman" w:hAnsi="Times New Roman"/>
          <w:sz w:val="24"/>
          <w:szCs w:val="24"/>
          <w:lang w:eastAsia="bg-BG"/>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w:t>
      </w:r>
    </w:p>
    <w:p w:rsidR="00D302BB" w:rsidRPr="00A3187E" w:rsidRDefault="00D302BB" w:rsidP="00561F6D">
      <w:pPr>
        <w:widowControl w:val="0"/>
        <w:tabs>
          <w:tab w:val="left" w:pos="1498"/>
        </w:tabs>
        <w:spacing w:after="0" w:line="240" w:lineRule="auto"/>
        <w:ind w:firstLine="720"/>
        <w:jc w:val="both"/>
        <w:rPr>
          <w:rFonts w:ascii="Times New Roman" w:hAnsi="Times New Roman"/>
          <w:sz w:val="24"/>
          <w:szCs w:val="24"/>
          <w:lang w:eastAsia="bg-BG"/>
        </w:rPr>
      </w:pPr>
      <w:r w:rsidRPr="00A3187E">
        <w:rPr>
          <w:rFonts w:ascii="Times New Roman" w:hAnsi="Times New Roman"/>
          <w:b/>
          <w:sz w:val="24"/>
          <w:szCs w:val="24"/>
          <w:lang w:eastAsia="bg-BG"/>
        </w:rPr>
        <w:t>3.</w:t>
      </w:r>
      <w:r w:rsidRPr="00282A60">
        <w:rPr>
          <w:rFonts w:ascii="Times New Roman" w:hAnsi="Times New Roman"/>
          <w:b/>
          <w:sz w:val="24"/>
          <w:szCs w:val="24"/>
          <w:lang w:val="ru-RU" w:eastAsia="bg-BG"/>
        </w:rPr>
        <w:t>4</w:t>
      </w:r>
      <w:r w:rsidRPr="00A3187E">
        <w:rPr>
          <w:rFonts w:ascii="Times New Roman" w:hAnsi="Times New Roman"/>
          <w:b/>
          <w:sz w:val="24"/>
          <w:szCs w:val="24"/>
          <w:lang w:eastAsia="bg-BG"/>
        </w:rPr>
        <w:t>.2.</w:t>
      </w:r>
      <w:r w:rsidRPr="00A3187E">
        <w:rPr>
          <w:rFonts w:ascii="Times New Roman" w:hAnsi="Times New Roman"/>
          <w:sz w:val="24"/>
          <w:szCs w:val="24"/>
          <w:lang w:eastAsia="bg-BG"/>
        </w:rPr>
        <w:t xml:space="preserve"> по отношение на обстоятелството по чл. 56, ал. 1, т. 3 и 4 от ЗОП - документ от съответния компетентен орган за потвърждение на описаните обстоятелства.</w:t>
      </w:r>
    </w:p>
    <w:p w:rsidR="00D302BB" w:rsidRPr="00A3187E" w:rsidRDefault="00D302BB" w:rsidP="00561F6D">
      <w:pPr>
        <w:widowControl w:val="0"/>
        <w:spacing w:after="0" w:line="240" w:lineRule="auto"/>
        <w:ind w:firstLine="720"/>
        <w:jc w:val="both"/>
        <w:rPr>
          <w:rFonts w:ascii="Times New Roman" w:hAnsi="Times New Roman"/>
          <w:i/>
          <w:iCs/>
          <w:sz w:val="24"/>
          <w:szCs w:val="24"/>
          <w:lang w:eastAsia="bg-BG"/>
        </w:rPr>
      </w:pPr>
      <w:r w:rsidRPr="00A3187E">
        <w:rPr>
          <w:rFonts w:ascii="Times New Roman" w:hAnsi="Times New Roman"/>
          <w:i/>
          <w:iCs/>
          <w:sz w:val="24"/>
          <w:szCs w:val="24"/>
          <w:lang w:eastAsia="bg-BG"/>
        </w:rPr>
        <w:t>Важно!</w:t>
      </w:r>
    </w:p>
    <w:p w:rsidR="00D302BB" w:rsidRPr="00282A60" w:rsidRDefault="00D302BB" w:rsidP="00561F6D">
      <w:pPr>
        <w:widowControl w:val="0"/>
        <w:spacing w:after="0" w:line="240" w:lineRule="auto"/>
        <w:ind w:firstLine="720"/>
        <w:jc w:val="both"/>
        <w:rPr>
          <w:rFonts w:ascii="Times New Roman" w:hAnsi="Times New Roman"/>
          <w:i/>
          <w:iCs/>
          <w:sz w:val="24"/>
          <w:szCs w:val="24"/>
          <w:lang w:val="ru-RU" w:eastAsia="bg-BG"/>
        </w:rPr>
      </w:pPr>
      <w:r w:rsidRPr="00A3187E">
        <w:rPr>
          <w:rFonts w:ascii="Times New Roman" w:hAnsi="Times New Roman"/>
          <w:i/>
          <w:iCs/>
          <w:sz w:val="24"/>
          <w:szCs w:val="24"/>
          <w:lan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D302BB" w:rsidRPr="00282A60" w:rsidRDefault="00D302BB" w:rsidP="00561F6D">
      <w:pPr>
        <w:widowControl w:val="0"/>
        <w:spacing w:after="0" w:line="240" w:lineRule="auto"/>
        <w:ind w:firstLine="720"/>
        <w:jc w:val="both"/>
        <w:rPr>
          <w:rFonts w:ascii="Times New Roman" w:hAnsi="Times New Roman"/>
          <w:i/>
          <w:iCs/>
          <w:sz w:val="24"/>
          <w:szCs w:val="24"/>
          <w:lang w:val="ru-RU" w:eastAsia="bg-BG"/>
        </w:rPr>
      </w:pPr>
    </w:p>
    <w:p w:rsidR="00D302BB" w:rsidRPr="00324303" w:rsidRDefault="00D302BB" w:rsidP="00561F6D">
      <w:pPr>
        <w:shd w:val="clear" w:color="auto" w:fill="FFFFFF"/>
        <w:spacing w:after="0" w:line="240" w:lineRule="auto"/>
        <w:ind w:firstLine="567"/>
        <w:jc w:val="both"/>
        <w:rPr>
          <w:rFonts w:ascii="Times New Roman" w:hAnsi="Times New Roman"/>
          <w:sz w:val="24"/>
          <w:szCs w:val="24"/>
        </w:rPr>
      </w:pPr>
      <w:r w:rsidRPr="00324303">
        <w:rPr>
          <w:rFonts w:ascii="Times New Roman" w:hAnsi="Times New Roman"/>
          <w:b/>
          <w:sz w:val="24"/>
          <w:szCs w:val="24"/>
        </w:rPr>
        <w:t xml:space="preserve">3.5. Техническо предложение, </w:t>
      </w:r>
      <w:r w:rsidRPr="00324303">
        <w:rPr>
          <w:rFonts w:ascii="Times New Roman" w:hAnsi="Times New Roman"/>
          <w:sz w:val="24"/>
          <w:szCs w:val="24"/>
        </w:rPr>
        <w:t>съдържащо:</w:t>
      </w:r>
    </w:p>
    <w:p w:rsidR="00D302BB" w:rsidRPr="00324303" w:rsidRDefault="00D302BB" w:rsidP="00561F6D">
      <w:pPr>
        <w:pStyle w:val="ListParagraph2"/>
        <w:shd w:val="clear" w:color="auto" w:fill="FFFFFF"/>
        <w:tabs>
          <w:tab w:val="left" w:pos="0"/>
        </w:tabs>
        <w:spacing w:after="0" w:line="240" w:lineRule="auto"/>
        <w:ind w:left="0" w:firstLine="567"/>
        <w:jc w:val="both"/>
        <w:rPr>
          <w:rFonts w:ascii="Times New Roman" w:hAnsi="Times New Roman"/>
          <w:sz w:val="24"/>
          <w:szCs w:val="24"/>
        </w:rPr>
      </w:pPr>
      <w:r w:rsidRPr="00324303">
        <w:rPr>
          <w:rFonts w:ascii="Times New Roman" w:hAnsi="Times New Roman"/>
          <w:b/>
          <w:sz w:val="24"/>
          <w:szCs w:val="24"/>
        </w:rPr>
        <w:t>3.5.</w:t>
      </w:r>
      <w:r>
        <w:rPr>
          <w:rFonts w:ascii="Times New Roman" w:hAnsi="Times New Roman"/>
          <w:b/>
          <w:sz w:val="24"/>
          <w:szCs w:val="24"/>
        </w:rPr>
        <w:t>1</w:t>
      </w:r>
      <w:r w:rsidRPr="00324303">
        <w:rPr>
          <w:rFonts w:ascii="Times New Roman" w:hAnsi="Times New Roman"/>
          <w:b/>
          <w:sz w:val="24"/>
          <w:szCs w:val="24"/>
        </w:rPr>
        <w:t xml:space="preserve">. </w:t>
      </w:r>
      <w:r w:rsidRPr="00324303">
        <w:rPr>
          <w:rFonts w:ascii="Times New Roman" w:hAnsi="Times New Roman"/>
          <w:sz w:val="24"/>
          <w:szCs w:val="24"/>
        </w:rPr>
        <w:t xml:space="preserve">предложение за изпълнение на поръчката в съответствие с техническите спецификации и изискванията на възложителя и да е съобразено с критерият за възлагане </w:t>
      </w:r>
      <w:r w:rsidRPr="00324303">
        <w:rPr>
          <w:rFonts w:ascii="Times New Roman" w:hAnsi="Times New Roman"/>
          <w:bCs/>
          <w:sz w:val="24"/>
          <w:szCs w:val="24"/>
        </w:rPr>
        <w:t>по образец</w:t>
      </w:r>
      <w:r w:rsidRPr="00324303">
        <w:rPr>
          <w:rFonts w:ascii="Times New Roman" w:hAnsi="Times New Roman"/>
          <w:sz w:val="24"/>
          <w:szCs w:val="24"/>
        </w:rPr>
        <w:t>;</w:t>
      </w:r>
    </w:p>
    <w:p w:rsidR="00D302BB" w:rsidRPr="00324303" w:rsidRDefault="00D302BB" w:rsidP="00561F6D">
      <w:pPr>
        <w:pStyle w:val="ListParagraph2"/>
        <w:shd w:val="clear" w:color="auto" w:fill="FFFFFF"/>
        <w:tabs>
          <w:tab w:val="left" w:pos="0"/>
        </w:tabs>
        <w:spacing w:after="0" w:line="240" w:lineRule="auto"/>
        <w:ind w:left="0" w:firstLine="567"/>
        <w:jc w:val="both"/>
        <w:rPr>
          <w:rFonts w:ascii="Times New Roman" w:hAnsi="Times New Roman"/>
          <w:sz w:val="24"/>
          <w:szCs w:val="24"/>
        </w:rPr>
      </w:pPr>
      <w:r w:rsidRPr="00324303">
        <w:rPr>
          <w:rFonts w:ascii="Times New Roman" w:hAnsi="Times New Roman"/>
          <w:b/>
          <w:bCs/>
          <w:sz w:val="24"/>
          <w:szCs w:val="24"/>
        </w:rPr>
        <w:lastRenderedPageBreak/>
        <w:t>3.5.</w:t>
      </w:r>
      <w:r>
        <w:rPr>
          <w:rFonts w:ascii="Times New Roman" w:hAnsi="Times New Roman"/>
          <w:b/>
          <w:bCs/>
          <w:sz w:val="24"/>
          <w:szCs w:val="24"/>
        </w:rPr>
        <w:t>2</w:t>
      </w:r>
      <w:r w:rsidRPr="00324303">
        <w:rPr>
          <w:rFonts w:ascii="Times New Roman" w:hAnsi="Times New Roman"/>
          <w:b/>
          <w:bCs/>
          <w:sz w:val="24"/>
          <w:szCs w:val="24"/>
        </w:rPr>
        <w:t xml:space="preserve">. </w:t>
      </w:r>
      <w:r w:rsidRPr="00324303">
        <w:rPr>
          <w:rFonts w:ascii="Times New Roman" w:hAnsi="Times New Roman"/>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324303">
        <w:rPr>
          <w:rFonts w:ascii="Times New Roman" w:hAnsi="Times New Roman"/>
          <w:bCs/>
          <w:sz w:val="24"/>
          <w:szCs w:val="24"/>
        </w:rPr>
        <w:t>по образец</w:t>
      </w:r>
      <w:r w:rsidRPr="00324303">
        <w:rPr>
          <w:rFonts w:ascii="Times New Roman" w:hAnsi="Times New Roman"/>
          <w:sz w:val="24"/>
          <w:szCs w:val="24"/>
        </w:rPr>
        <w:t>;</w:t>
      </w:r>
    </w:p>
    <w:p w:rsidR="00D302BB" w:rsidRPr="00324303" w:rsidRDefault="00D302BB" w:rsidP="00561F6D">
      <w:pPr>
        <w:shd w:val="clear" w:color="auto" w:fill="FFFFFF"/>
        <w:tabs>
          <w:tab w:val="left" w:pos="720"/>
        </w:tabs>
        <w:autoSpaceDE w:val="0"/>
        <w:autoSpaceDN w:val="0"/>
        <w:adjustRightInd w:val="0"/>
        <w:spacing w:after="0" w:line="240" w:lineRule="auto"/>
        <w:ind w:firstLine="567"/>
        <w:jc w:val="both"/>
        <w:rPr>
          <w:rFonts w:ascii="Times New Roman" w:hAnsi="Times New Roman"/>
          <w:b/>
          <w:sz w:val="24"/>
          <w:szCs w:val="24"/>
        </w:rPr>
      </w:pPr>
      <w:r w:rsidRPr="00324303">
        <w:rPr>
          <w:rFonts w:ascii="Times New Roman" w:hAnsi="Times New Roman"/>
          <w:b/>
          <w:sz w:val="24"/>
          <w:szCs w:val="24"/>
          <w:u w:val="single"/>
        </w:rPr>
        <w:t>4. Съдържание на ПЛИК “Предлагани ценови параметри “</w:t>
      </w:r>
    </w:p>
    <w:p w:rsidR="00D302BB" w:rsidRPr="00324303" w:rsidRDefault="00D302BB" w:rsidP="00561F6D">
      <w:pPr>
        <w:pStyle w:val="ListParagraph2"/>
        <w:shd w:val="clear" w:color="auto" w:fill="FFFFFF"/>
        <w:tabs>
          <w:tab w:val="left" w:pos="0"/>
        </w:tabs>
        <w:spacing w:after="0" w:line="240" w:lineRule="auto"/>
        <w:ind w:left="0" w:firstLine="567"/>
        <w:jc w:val="both"/>
        <w:rPr>
          <w:rFonts w:ascii="Times New Roman" w:hAnsi="Times New Roman"/>
          <w:sz w:val="24"/>
          <w:szCs w:val="24"/>
        </w:rPr>
      </w:pPr>
      <w:r w:rsidRPr="00324303">
        <w:rPr>
          <w:rFonts w:ascii="Times New Roman" w:hAnsi="Times New Roman"/>
          <w:b/>
          <w:sz w:val="24"/>
          <w:szCs w:val="24"/>
        </w:rPr>
        <w:t xml:space="preserve">а) „Ценово предложение” </w:t>
      </w:r>
      <w:r w:rsidRPr="00324303">
        <w:rPr>
          <w:rFonts w:ascii="Times New Roman" w:hAnsi="Times New Roman"/>
          <w:bCs/>
          <w:sz w:val="24"/>
          <w:szCs w:val="24"/>
        </w:rPr>
        <w:t xml:space="preserve">по образец </w:t>
      </w:r>
      <w:r w:rsidRPr="00324303">
        <w:rPr>
          <w:rFonts w:ascii="Times New Roman" w:hAnsi="Times New Roman"/>
          <w:sz w:val="24"/>
          <w:szCs w:val="24"/>
        </w:rPr>
        <w:t>в оригинал, пописано от представляващия участника или упълномощено лице.</w:t>
      </w:r>
    </w:p>
    <w:p w:rsidR="00D302BB" w:rsidRPr="00324303" w:rsidRDefault="00D302BB" w:rsidP="00561F6D">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324303">
        <w:rPr>
          <w:rFonts w:ascii="Times New Roman" w:hAnsi="Times New Roman"/>
          <w:sz w:val="24"/>
          <w:szCs w:val="24"/>
        </w:rPr>
        <w:tab/>
        <w:t>Извън плика с надпис “Предлагани ценови параметри “ не трябва да е посочена никаква информация относно цената;</w:t>
      </w:r>
    </w:p>
    <w:p w:rsidR="00D302BB" w:rsidRPr="00324303" w:rsidRDefault="00D302BB" w:rsidP="00561F6D">
      <w:pPr>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rPr>
      </w:pPr>
      <w:r w:rsidRPr="00324303">
        <w:rPr>
          <w:rFonts w:ascii="Times New Roman" w:hAnsi="Times New Roman"/>
          <w:sz w:val="24"/>
          <w:szCs w:val="24"/>
        </w:rPr>
        <w:tab/>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D302BB" w:rsidRPr="00324303" w:rsidRDefault="00D302BB" w:rsidP="00561F6D">
      <w:pPr>
        <w:spacing w:after="0" w:line="240" w:lineRule="auto"/>
        <w:ind w:firstLine="540"/>
        <w:jc w:val="both"/>
        <w:outlineLvl w:val="2"/>
        <w:rPr>
          <w:rFonts w:ascii="Times New Roman" w:hAnsi="Times New Roman"/>
          <w:b/>
          <w:sz w:val="24"/>
          <w:szCs w:val="24"/>
          <w:u w:val="single"/>
          <w:lang w:eastAsia="bg-BG"/>
        </w:rPr>
      </w:pPr>
      <w:bookmarkStart w:id="35" w:name="_Toc383185634"/>
      <w:bookmarkStart w:id="36" w:name="_Toc383185086"/>
      <w:bookmarkStart w:id="37" w:name="_Toc383788166"/>
      <w:bookmarkStart w:id="38" w:name="_Toc411333430"/>
      <w:r w:rsidRPr="00324303">
        <w:rPr>
          <w:rFonts w:ascii="Times New Roman" w:hAnsi="Times New Roman"/>
          <w:b/>
          <w:sz w:val="24"/>
          <w:szCs w:val="24"/>
          <w:lang w:eastAsia="bg-BG"/>
        </w:rPr>
        <w:t xml:space="preserve">5. </w:t>
      </w:r>
      <w:r w:rsidRPr="00324303">
        <w:rPr>
          <w:rFonts w:ascii="Times New Roman" w:hAnsi="Times New Roman"/>
          <w:b/>
          <w:sz w:val="24"/>
          <w:szCs w:val="24"/>
          <w:u w:val="single"/>
          <w:lang w:eastAsia="bg-BG"/>
        </w:rPr>
        <w:t>Запечатване</w:t>
      </w:r>
      <w:bookmarkEnd w:id="35"/>
      <w:bookmarkEnd w:id="36"/>
      <w:bookmarkEnd w:id="37"/>
      <w:bookmarkEnd w:id="38"/>
    </w:p>
    <w:p w:rsidR="00D302BB" w:rsidRPr="00324303" w:rsidRDefault="00D302BB" w:rsidP="00561F6D">
      <w:pPr>
        <w:spacing w:after="0" w:line="240" w:lineRule="auto"/>
        <w:ind w:firstLine="540"/>
        <w:jc w:val="both"/>
        <w:rPr>
          <w:rFonts w:ascii="Times New Roman" w:hAnsi="Times New Roman"/>
          <w:sz w:val="24"/>
          <w:szCs w:val="24"/>
          <w:lang w:eastAsia="bg-BG"/>
        </w:rPr>
      </w:pPr>
      <w:r w:rsidRPr="00324303">
        <w:rPr>
          <w:rFonts w:ascii="Times New Roman" w:hAnsi="Times New Roman"/>
          <w:b/>
          <w:sz w:val="24"/>
          <w:szCs w:val="24"/>
          <w:lang w:eastAsia="bg-BG"/>
        </w:rPr>
        <w:t>5.1.</w:t>
      </w:r>
      <w:r w:rsidRPr="00324303">
        <w:rPr>
          <w:rFonts w:ascii="Times New Roman" w:hAnsi="Times New Roman"/>
          <w:sz w:val="24"/>
          <w:szCs w:val="24"/>
          <w:lang w:eastAsia="bg-BG"/>
        </w:rPr>
        <w:t xml:space="preserve"> Документите се представят в запечатана непрозрачна опаковка, върху която се посочва:</w:t>
      </w:r>
    </w:p>
    <w:p w:rsidR="00D302BB" w:rsidRPr="00324303" w:rsidRDefault="00D302BB" w:rsidP="00561F6D">
      <w:pPr>
        <w:pBdr>
          <w:top w:val="dashed" w:sz="4" w:space="1" w:color="auto"/>
          <w:left w:val="dashed" w:sz="4" w:space="4" w:color="auto"/>
          <w:bottom w:val="dashed" w:sz="4" w:space="1" w:color="auto"/>
          <w:right w:val="dashed" w:sz="4" w:space="4" w:color="auto"/>
        </w:pBdr>
        <w:spacing w:after="0" w:line="240" w:lineRule="auto"/>
        <w:ind w:firstLine="540"/>
        <w:jc w:val="both"/>
        <w:rPr>
          <w:rFonts w:ascii="Times New Roman" w:hAnsi="Times New Roman"/>
          <w:b/>
          <w:sz w:val="24"/>
          <w:szCs w:val="24"/>
          <w:lang w:eastAsia="bg-BG"/>
        </w:rPr>
      </w:pPr>
      <w:r>
        <w:rPr>
          <w:rFonts w:ascii="Times New Roman" w:hAnsi="Times New Roman"/>
          <w:b/>
          <w:sz w:val="24"/>
          <w:szCs w:val="24"/>
        </w:rPr>
        <w:t>До Столична община – район „Възраждане“</w:t>
      </w:r>
      <w:r w:rsidRPr="00324303">
        <w:rPr>
          <w:rFonts w:ascii="Times New Roman" w:hAnsi="Times New Roman"/>
          <w:b/>
          <w:sz w:val="24"/>
          <w:szCs w:val="24"/>
        </w:rPr>
        <w:t xml:space="preserve">  </w:t>
      </w:r>
      <w:r w:rsidRPr="00324303">
        <w:rPr>
          <w:rFonts w:ascii="Times New Roman" w:hAnsi="Times New Roman"/>
          <w:b/>
          <w:sz w:val="24"/>
          <w:szCs w:val="24"/>
          <w:lang w:eastAsia="bg-BG"/>
        </w:rPr>
        <w:t xml:space="preserve"> </w:t>
      </w:r>
      <w:r w:rsidRPr="00324303">
        <w:rPr>
          <w:rFonts w:ascii="Times New Roman" w:hAnsi="Times New Roman"/>
          <w:b/>
          <w:sz w:val="24"/>
          <w:szCs w:val="24"/>
          <w:lang w:eastAsia="bg-BG"/>
        </w:rPr>
        <w:tab/>
      </w:r>
    </w:p>
    <w:p w:rsidR="00D302BB" w:rsidRPr="00324303" w:rsidRDefault="00D302BB" w:rsidP="00561F6D">
      <w:pPr>
        <w:pBdr>
          <w:top w:val="dashed" w:sz="4" w:space="1" w:color="auto"/>
          <w:left w:val="dashed" w:sz="4" w:space="4" w:color="auto"/>
          <w:bottom w:val="dashed" w:sz="4" w:space="1" w:color="auto"/>
          <w:right w:val="dashed" w:sz="4" w:space="4" w:color="auto"/>
        </w:pBdr>
        <w:spacing w:after="0" w:line="240" w:lineRule="auto"/>
        <w:ind w:firstLine="540"/>
        <w:jc w:val="both"/>
        <w:rPr>
          <w:rFonts w:ascii="Times New Roman" w:hAnsi="Times New Roman"/>
          <w:b/>
          <w:sz w:val="24"/>
          <w:szCs w:val="24"/>
          <w:lang w:eastAsia="bg-BG"/>
        </w:rPr>
      </w:pPr>
      <w:r w:rsidRPr="00324303">
        <w:rPr>
          <w:rFonts w:ascii="Times New Roman" w:hAnsi="Times New Roman"/>
          <w:b/>
          <w:sz w:val="24"/>
          <w:szCs w:val="24"/>
          <w:lang w:eastAsia="bg-BG"/>
        </w:rPr>
        <w:t>гр. София,  бул. „</w:t>
      </w:r>
      <w:r>
        <w:rPr>
          <w:rFonts w:ascii="Times New Roman" w:hAnsi="Times New Roman"/>
          <w:b/>
          <w:sz w:val="24"/>
          <w:szCs w:val="24"/>
          <w:lang w:eastAsia="bg-BG"/>
        </w:rPr>
        <w:t>Александър Стамболийски” №62</w:t>
      </w:r>
    </w:p>
    <w:p w:rsidR="00D302BB" w:rsidRPr="00B67978" w:rsidRDefault="00D302BB" w:rsidP="00561F6D">
      <w:pPr>
        <w:pBdr>
          <w:top w:val="dashed" w:sz="4" w:space="1" w:color="auto"/>
          <w:left w:val="dashed" w:sz="4" w:space="4" w:color="auto"/>
          <w:bottom w:val="dashed" w:sz="4" w:space="1" w:color="auto"/>
          <w:right w:val="dashed" w:sz="4" w:space="4" w:color="auto"/>
        </w:pBdr>
        <w:spacing w:after="0" w:line="240" w:lineRule="auto"/>
        <w:ind w:firstLine="540"/>
        <w:jc w:val="center"/>
        <w:rPr>
          <w:rFonts w:ascii="Times New Roman" w:hAnsi="Times New Roman"/>
          <w:sz w:val="24"/>
          <w:szCs w:val="24"/>
          <w:lang w:eastAsia="bg-BG"/>
        </w:rPr>
      </w:pPr>
      <w:r w:rsidRPr="00B67978">
        <w:rPr>
          <w:rFonts w:ascii="Times New Roman" w:hAnsi="Times New Roman"/>
          <w:sz w:val="24"/>
          <w:szCs w:val="24"/>
          <w:lang w:eastAsia="bg-BG"/>
        </w:rPr>
        <w:t>О Ф Е Р Т А</w:t>
      </w:r>
    </w:p>
    <w:p w:rsidR="00D302BB" w:rsidRPr="00B67978" w:rsidRDefault="00D302BB" w:rsidP="00B67978">
      <w:pPr>
        <w:pBdr>
          <w:top w:val="dashed" w:sz="4" w:space="1" w:color="auto"/>
          <w:left w:val="dashed" w:sz="4" w:space="4" w:color="auto"/>
          <w:bottom w:val="dashed" w:sz="4" w:space="1" w:color="auto"/>
          <w:right w:val="dashed" w:sz="4" w:space="4" w:color="auto"/>
        </w:pBdr>
        <w:spacing w:after="0" w:line="240" w:lineRule="auto"/>
        <w:ind w:firstLine="540"/>
        <w:jc w:val="both"/>
        <w:rPr>
          <w:rFonts w:ascii="Times New Roman" w:hAnsi="Times New Roman"/>
          <w:b/>
          <w:sz w:val="24"/>
          <w:szCs w:val="24"/>
          <w:lang w:val="en-US" w:eastAsia="bg-BG"/>
        </w:rPr>
      </w:pPr>
      <w:r w:rsidRPr="00B67978">
        <w:rPr>
          <w:rFonts w:ascii="Times New Roman" w:hAnsi="Times New Roman"/>
          <w:sz w:val="24"/>
          <w:szCs w:val="24"/>
          <w:lang w:eastAsia="bg-BG"/>
        </w:rPr>
        <w:t xml:space="preserve">За участие в процедура публично състезание за възлагане на обществена поръчка с предмет: </w:t>
      </w:r>
      <w:r w:rsidRPr="00B67978">
        <w:rPr>
          <w:rFonts w:ascii="Times New Roman" w:hAnsi="Times New Roman"/>
          <w:b/>
          <w:sz w:val="24"/>
          <w:szCs w:val="24"/>
          <w:lang w:eastAsia="bg-BG"/>
        </w:rPr>
        <w:t xml:space="preserve">Инвеститорски контрол по време на строителството на строеж: </w:t>
      </w:r>
    </w:p>
    <w:p w:rsidR="00D302BB" w:rsidRDefault="00D302BB" w:rsidP="00561F6D">
      <w:pPr>
        <w:pBdr>
          <w:top w:val="dashed" w:sz="4" w:space="1" w:color="auto"/>
          <w:left w:val="dashed" w:sz="4" w:space="4" w:color="auto"/>
          <w:bottom w:val="dashed" w:sz="4" w:space="1" w:color="auto"/>
          <w:right w:val="dashed" w:sz="4" w:space="4" w:color="auto"/>
        </w:pBdr>
        <w:spacing w:after="0" w:line="240" w:lineRule="auto"/>
        <w:ind w:firstLine="540"/>
        <w:jc w:val="both"/>
        <w:rPr>
          <w:rFonts w:ascii="Times New Roman" w:hAnsi="Times New Roman"/>
          <w:b/>
          <w:sz w:val="24"/>
          <w:szCs w:val="24"/>
          <w:lang w:eastAsia="bg-BG"/>
        </w:rPr>
      </w:pPr>
      <w:r w:rsidRPr="00B67978">
        <w:rPr>
          <w:rFonts w:ascii="Times New Roman" w:hAnsi="Times New Roman"/>
          <w:b/>
          <w:sz w:val="24"/>
          <w:szCs w:val="24"/>
          <w:lang w:eastAsia="bg-BG"/>
        </w:rPr>
        <w:t xml:space="preserve">„Пететажна жилищна сграда със сутерен и подземни гаражи - СО” в поземлен имот с идентификатор 68134.304.305, </w:t>
      </w:r>
      <w:proofErr w:type="spellStart"/>
      <w:r w:rsidRPr="00B67978">
        <w:rPr>
          <w:rFonts w:ascii="Times New Roman" w:hAnsi="Times New Roman"/>
          <w:b/>
          <w:sz w:val="24"/>
          <w:szCs w:val="24"/>
          <w:lang w:eastAsia="bg-BG"/>
        </w:rPr>
        <w:t>планоснимачен</w:t>
      </w:r>
      <w:proofErr w:type="spellEnd"/>
      <w:r w:rsidRPr="00B67978">
        <w:rPr>
          <w:rFonts w:ascii="Times New Roman" w:hAnsi="Times New Roman"/>
          <w:b/>
          <w:sz w:val="24"/>
          <w:szCs w:val="24"/>
          <w:lang w:eastAsia="bg-BG"/>
        </w:rPr>
        <w:t xml:space="preserve"> № 24, УПИ І – за КЖС, трафопост, подземен гараж, Столична община, кв.243, м. Зона Б-5-3, Район „Възраждане”, по плана на гр. София, ул. „Странджа” № 21-27</w:t>
      </w:r>
    </w:p>
    <w:p w:rsidR="00D302BB" w:rsidRPr="00324303" w:rsidRDefault="00D302BB" w:rsidP="00561F6D">
      <w:pPr>
        <w:pBdr>
          <w:top w:val="dashed" w:sz="4" w:space="1" w:color="auto"/>
          <w:left w:val="dashed" w:sz="4" w:space="4" w:color="auto"/>
          <w:bottom w:val="dashed" w:sz="4" w:space="1" w:color="auto"/>
          <w:right w:val="dashed" w:sz="4" w:space="4" w:color="auto"/>
        </w:pBdr>
        <w:spacing w:after="0" w:line="240" w:lineRule="auto"/>
        <w:ind w:firstLine="540"/>
        <w:jc w:val="both"/>
        <w:rPr>
          <w:rFonts w:ascii="Times New Roman" w:hAnsi="Times New Roman"/>
          <w:b/>
          <w:bCs/>
          <w:sz w:val="24"/>
          <w:szCs w:val="24"/>
          <w:lang w:eastAsia="bg-BG"/>
        </w:rPr>
      </w:pPr>
      <w:r w:rsidRPr="00324303">
        <w:rPr>
          <w:rFonts w:ascii="Times New Roman" w:hAnsi="Times New Roman"/>
          <w:b/>
          <w:bCs/>
          <w:sz w:val="24"/>
          <w:szCs w:val="24"/>
          <w:lang w:eastAsia="bg-BG"/>
        </w:rPr>
        <w:t>Оферта</w:t>
      </w:r>
      <w:r>
        <w:rPr>
          <w:rFonts w:ascii="Times New Roman" w:hAnsi="Times New Roman"/>
          <w:b/>
          <w:bCs/>
          <w:sz w:val="24"/>
          <w:szCs w:val="24"/>
          <w:lang w:eastAsia="bg-BG"/>
        </w:rPr>
        <w:t xml:space="preserve"> </w:t>
      </w:r>
      <w:r w:rsidRPr="00324303">
        <w:rPr>
          <w:rFonts w:ascii="Times New Roman" w:hAnsi="Times New Roman"/>
          <w:b/>
          <w:bCs/>
          <w:sz w:val="24"/>
          <w:szCs w:val="24"/>
          <w:lang w:eastAsia="bg-BG"/>
        </w:rPr>
        <w:t>от: …………………………………………………</w:t>
      </w:r>
    </w:p>
    <w:p w:rsidR="00D302BB" w:rsidRPr="00324303" w:rsidRDefault="00D302BB" w:rsidP="00561F6D">
      <w:pPr>
        <w:pBdr>
          <w:top w:val="dashed" w:sz="4" w:space="1" w:color="auto"/>
          <w:left w:val="dashed" w:sz="4" w:space="4" w:color="auto"/>
          <w:bottom w:val="dashed" w:sz="4" w:space="1" w:color="auto"/>
          <w:right w:val="dashed" w:sz="4" w:space="4" w:color="auto"/>
        </w:pBdr>
        <w:spacing w:after="0" w:line="240" w:lineRule="auto"/>
        <w:ind w:firstLine="540"/>
        <w:jc w:val="both"/>
        <w:rPr>
          <w:rFonts w:ascii="Times New Roman" w:hAnsi="Times New Roman"/>
          <w:b/>
          <w:bCs/>
          <w:sz w:val="24"/>
          <w:szCs w:val="24"/>
          <w:lang w:eastAsia="bg-BG"/>
        </w:rPr>
      </w:pPr>
      <w:r w:rsidRPr="00324303">
        <w:rPr>
          <w:rFonts w:ascii="Times New Roman" w:hAnsi="Times New Roman"/>
          <w:b/>
          <w:bCs/>
          <w:sz w:val="24"/>
          <w:szCs w:val="24"/>
          <w:lang w:eastAsia="bg-BG"/>
        </w:rPr>
        <w:tab/>
      </w:r>
      <w:r w:rsidRPr="00324303">
        <w:rPr>
          <w:rFonts w:ascii="Times New Roman" w:hAnsi="Times New Roman"/>
          <w:b/>
          <w:bCs/>
          <w:sz w:val="24"/>
          <w:szCs w:val="24"/>
          <w:lang w:eastAsia="bg-BG"/>
        </w:rPr>
        <w:tab/>
        <w:t>/наименование на участника/</w:t>
      </w:r>
    </w:p>
    <w:p w:rsidR="00D302BB" w:rsidRPr="00324303" w:rsidRDefault="00D302BB" w:rsidP="00561F6D">
      <w:pPr>
        <w:pBdr>
          <w:top w:val="dashed" w:sz="4" w:space="1" w:color="auto"/>
          <w:left w:val="dashed" w:sz="4" w:space="4" w:color="auto"/>
          <w:bottom w:val="dashed" w:sz="4" w:space="1" w:color="auto"/>
          <w:right w:val="dashed" w:sz="4" w:space="4" w:color="auto"/>
        </w:pBdr>
        <w:spacing w:after="0" w:line="240" w:lineRule="auto"/>
        <w:ind w:firstLine="540"/>
        <w:jc w:val="both"/>
        <w:rPr>
          <w:rFonts w:ascii="Times New Roman" w:hAnsi="Times New Roman"/>
          <w:b/>
          <w:bCs/>
          <w:sz w:val="24"/>
          <w:szCs w:val="24"/>
          <w:lang w:eastAsia="bg-BG"/>
        </w:rPr>
      </w:pPr>
      <w:r w:rsidRPr="00324303">
        <w:rPr>
          <w:rFonts w:ascii="Times New Roman" w:hAnsi="Times New Roman"/>
          <w:b/>
          <w:bCs/>
          <w:sz w:val="24"/>
          <w:szCs w:val="24"/>
          <w:lang w:eastAsia="bg-BG"/>
        </w:rPr>
        <w:t>Адрес за кореспонденция: …………………..</w:t>
      </w:r>
    </w:p>
    <w:p w:rsidR="00D302BB" w:rsidRPr="00324303" w:rsidRDefault="00D302BB" w:rsidP="00561F6D">
      <w:pPr>
        <w:pBdr>
          <w:top w:val="dashed" w:sz="4" w:space="1" w:color="auto"/>
          <w:left w:val="dashed" w:sz="4" w:space="4" w:color="auto"/>
          <w:bottom w:val="dashed" w:sz="4" w:space="1" w:color="auto"/>
          <w:right w:val="dashed" w:sz="4" w:space="4" w:color="auto"/>
        </w:pBdr>
        <w:spacing w:after="0" w:line="240" w:lineRule="auto"/>
        <w:ind w:firstLine="540"/>
        <w:jc w:val="both"/>
        <w:rPr>
          <w:rFonts w:ascii="Times New Roman" w:hAnsi="Times New Roman"/>
          <w:b/>
          <w:bCs/>
          <w:sz w:val="24"/>
          <w:szCs w:val="24"/>
          <w:lang w:eastAsia="bg-BG"/>
        </w:rPr>
      </w:pPr>
      <w:r w:rsidRPr="00324303">
        <w:rPr>
          <w:rFonts w:ascii="Times New Roman" w:hAnsi="Times New Roman"/>
          <w:b/>
          <w:bCs/>
          <w:sz w:val="24"/>
          <w:szCs w:val="24"/>
          <w:lang w:eastAsia="bg-BG"/>
        </w:rPr>
        <w:t>Телефон: …………………………</w:t>
      </w:r>
    </w:p>
    <w:p w:rsidR="00D302BB" w:rsidRPr="00324303" w:rsidRDefault="00D302BB" w:rsidP="00561F6D">
      <w:pPr>
        <w:pBdr>
          <w:top w:val="dashed" w:sz="4" w:space="1" w:color="auto"/>
          <w:left w:val="dashed" w:sz="4" w:space="4" w:color="auto"/>
          <w:bottom w:val="dashed" w:sz="4" w:space="1" w:color="auto"/>
          <w:right w:val="dashed" w:sz="4" w:space="4" w:color="auto"/>
        </w:pBdr>
        <w:spacing w:after="0" w:line="240" w:lineRule="auto"/>
        <w:ind w:firstLine="540"/>
        <w:jc w:val="both"/>
        <w:rPr>
          <w:rFonts w:ascii="Times New Roman" w:hAnsi="Times New Roman"/>
          <w:b/>
          <w:bCs/>
          <w:sz w:val="24"/>
          <w:szCs w:val="24"/>
          <w:lang w:eastAsia="bg-BG"/>
        </w:rPr>
      </w:pPr>
      <w:r w:rsidRPr="00324303">
        <w:rPr>
          <w:rFonts w:ascii="Times New Roman" w:hAnsi="Times New Roman"/>
          <w:b/>
          <w:bCs/>
          <w:sz w:val="24"/>
          <w:szCs w:val="24"/>
          <w:lang w:eastAsia="bg-BG"/>
        </w:rPr>
        <w:t>Факс: ……………………………..</w:t>
      </w:r>
    </w:p>
    <w:p w:rsidR="00D302BB" w:rsidRPr="00324303" w:rsidRDefault="00D302BB" w:rsidP="00561F6D">
      <w:pPr>
        <w:pBdr>
          <w:top w:val="dashed" w:sz="4" w:space="1" w:color="auto"/>
          <w:left w:val="dashed" w:sz="4" w:space="4" w:color="auto"/>
          <w:bottom w:val="dashed" w:sz="4" w:space="1" w:color="auto"/>
          <w:right w:val="dashed" w:sz="4" w:space="4" w:color="auto"/>
        </w:pBdr>
        <w:spacing w:after="0" w:line="240" w:lineRule="auto"/>
        <w:ind w:firstLine="540"/>
        <w:jc w:val="both"/>
        <w:rPr>
          <w:rFonts w:ascii="Times New Roman" w:hAnsi="Times New Roman"/>
          <w:b/>
          <w:bCs/>
          <w:sz w:val="24"/>
          <w:szCs w:val="24"/>
          <w:lang w:eastAsia="bg-BG"/>
        </w:rPr>
      </w:pPr>
      <w:proofErr w:type="spellStart"/>
      <w:r w:rsidRPr="00324303">
        <w:rPr>
          <w:rFonts w:ascii="Times New Roman" w:hAnsi="Times New Roman"/>
          <w:b/>
          <w:bCs/>
          <w:sz w:val="24"/>
          <w:szCs w:val="24"/>
          <w:lang w:eastAsia="bg-BG"/>
        </w:rPr>
        <w:t>e-mail</w:t>
      </w:r>
      <w:proofErr w:type="spellEnd"/>
      <w:r w:rsidRPr="00324303">
        <w:rPr>
          <w:rFonts w:ascii="Times New Roman" w:hAnsi="Times New Roman"/>
          <w:b/>
          <w:bCs/>
          <w:sz w:val="24"/>
          <w:szCs w:val="24"/>
          <w:lang w:eastAsia="bg-BG"/>
        </w:rPr>
        <w:t>: ……………………………</w:t>
      </w:r>
    </w:p>
    <w:p w:rsidR="00D302BB" w:rsidRPr="00324303" w:rsidRDefault="00D302BB" w:rsidP="00561F6D">
      <w:pPr>
        <w:spacing w:after="0" w:line="240" w:lineRule="auto"/>
        <w:ind w:firstLine="547"/>
        <w:jc w:val="both"/>
        <w:rPr>
          <w:rFonts w:ascii="Times New Roman" w:hAnsi="Times New Roman"/>
          <w:b/>
          <w:sz w:val="24"/>
          <w:szCs w:val="24"/>
          <w:lang w:eastAsia="bg-BG"/>
        </w:rPr>
      </w:pPr>
    </w:p>
    <w:p w:rsidR="00D302BB" w:rsidRPr="00324303" w:rsidRDefault="00D302BB" w:rsidP="00561F6D">
      <w:pPr>
        <w:spacing w:after="0" w:line="240" w:lineRule="auto"/>
        <w:ind w:firstLine="547"/>
        <w:jc w:val="both"/>
        <w:rPr>
          <w:rFonts w:ascii="Times New Roman" w:hAnsi="Times New Roman"/>
          <w:sz w:val="24"/>
          <w:szCs w:val="24"/>
          <w:lang w:eastAsia="bg-BG"/>
        </w:rPr>
      </w:pPr>
      <w:r w:rsidRPr="00324303">
        <w:rPr>
          <w:rFonts w:ascii="Times New Roman" w:hAnsi="Times New Roman"/>
          <w:b/>
          <w:sz w:val="24"/>
          <w:szCs w:val="24"/>
          <w:lang w:eastAsia="bg-BG"/>
        </w:rPr>
        <w:t>5.2.</w:t>
      </w:r>
      <w:r w:rsidRPr="00324303">
        <w:rPr>
          <w:rFonts w:ascii="Times New Roman" w:hAnsi="Times New Roman"/>
          <w:sz w:val="24"/>
          <w:szCs w:val="24"/>
          <w:lang w:eastAsia="bg-BG"/>
        </w:rPr>
        <w:t xml:space="preserve"> 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D302BB" w:rsidRPr="00324303" w:rsidRDefault="00D302BB" w:rsidP="00561F6D">
      <w:pPr>
        <w:spacing w:after="0" w:line="240" w:lineRule="auto"/>
        <w:ind w:firstLine="547"/>
        <w:jc w:val="both"/>
        <w:rPr>
          <w:szCs w:val="24"/>
          <w:lang w:eastAsia="bg-BG"/>
        </w:rPr>
      </w:pPr>
      <w:r w:rsidRPr="00324303">
        <w:rPr>
          <w:rFonts w:ascii="Times New Roman" w:hAnsi="Times New Roman"/>
          <w:b/>
          <w:sz w:val="24"/>
          <w:szCs w:val="24"/>
          <w:lang w:eastAsia="bg-BG"/>
        </w:rPr>
        <w:t>5.3.</w:t>
      </w:r>
      <w:r w:rsidRPr="00324303">
        <w:rPr>
          <w:rFonts w:ascii="Times New Roman" w:hAnsi="Times New Roman"/>
          <w:sz w:val="24"/>
          <w:szCs w:val="24"/>
          <w:lang w:eastAsia="bg-BG"/>
        </w:rPr>
        <w:t xml:space="preserve"> Участник, документите в чиято оферта не са систематизирани по указания по-горе начин се отстранява от участие в процедурата по възлагане на настоящата  обществена поръчка</w:t>
      </w:r>
      <w:r w:rsidRPr="00324303">
        <w:rPr>
          <w:szCs w:val="24"/>
          <w:lang w:eastAsia="bg-BG"/>
        </w:rPr>
        <w:t>.</w:t>
      </w:r>
    </w:p>
    <w:p w:rsidR="00D302BB" w:rsidRPr="00324303" w:rsidRDefault="00D302BB" w:rsidP="00561F6D">
      <w:pPr>
        <w:spacing w:after="0" w:line="240" w:lineRule="auto"/>
        <w:ind w:firstLine="544"/>
        <w:jc w:val="both"/>
        <w:outlineLvl w:val="2"/>
        <w:rPr>
          <w:rFonts w:ascii="Times New Roman" w:hAnsi="Times New Roman"/>
          <w:b/>
          <w:sz w:val="24"/>
          <w:szCs w:val="24"/>
          <w:lang w:eastAsia="bg-BG"/>
        </w:rPr>
      </w:pPr>
      <w:bookmarkStart w:id="39" w:name="_Toc383185087"/>
      <w:bookmarkStart w:id="40" w:name="_Toc383185635"/>
      <w:bookmarkStart w:id="41" w:name="_Toc383788167"/>
      <w:bookmarkStart w:id="42" w:name="_Toc411333431"/>
      <w:r w:rsidRPr="00324303">
        <w:rPr>
          <w:rFonts w:ascii="Times New Roman" w:hAnsi="Times New Roman"/>
          <w:b/>
          <w:sz w:val="24"/>
          <w:szCs w:val="24"/>
          <w:lang w:eastAsia="bg-BG"/>
        </w:rPr>
        <w:t xml:space="preserve">6. </w:t>
      </w:r>
      <w:r w:rsidRPr="00324303">
        <w:rPr>
          <w:rFonts w:ascii="Times New Roman" w:hAnsi="Times New Roman"/>
          <w:b/>
          <w:sz w:val="24"/>
          <w:szCs w:val="24"/>
          <w:u w:val="single"/>
          <w:lang w:eastAsia="bg-BG"/>
        </w:rPr>
        <w:t>Място и срок за подаване на оферти</w:t>
      </w:r>
      <w:bookmarkEnd w:id="39"/>
      <w:bookmarkEnd w:id="40"/>
      <w:bookmarkEnd w:id="41"/>
      <w:bookmarkEnd w:id="42"/>
    </w:p>
    <w:p w:rsidR="00D302BB" w:rsidRPr="00324303" w:rsidRDefault="00D302BB" w:rsidP="00561F6D">
      <w:pPr>
        <w:spacing w:after="0" w:line="240" w:lineRule="auto"/>
        <w:ind w:firstLine="544"/>
        <w:jc w:val="both"/>
        <w:rPr>
          <w:rFonts w:ascii="Times New Roman" w:hAnsi="Times New Roman"/>
          <w:b/>
          <w:sz w:val="24"/>
          <w:szCs w:val="24"/>
          <w:lang w:eastAsia="bg-BG"/>
        </w:rPr>
      </w:pPr>
      <w:r w:rsidRPr="00324303">
        <w:rPr>
          <w:rFonts w:ascii="Times New Roman" w:hAnsi="Times New Roman"/>
          <w:b/>
          <w:sz w:val="24"/>
          <w:szCs w:val="24"/>
          <w:lang w:eastAsia="bg-BG"/>
        </w:rPr>
        <w:t>6.1.</w:t>
      </w:r>
      <w:r w:rsidRPr="00324303">
        <w:rPr>
          <w:rFonts w:ascii="Times New Roman" w:hAnsi="Times New Roman"/>
          <w:sz w:val="24"/>
          <w:szCs w:val="24"/>
          <w:lang w:eastAsia="bg-BG"/>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w:t>
      </w:r>
      <w:r w:rsidRPr="00324303">
        <w:rPr>
          <w:rFonts w:ascii="Times New Roman" w:hAnsi="Times New Roman"/>
          <w:b/>
          <w:sz w:val="24"/>
          <w:szCs w:val="24"/>
          <w:lang w:eastAsia="bg-BG"/>
        </w:rPr>
        <w:t>гр.София, п.</w:t>
      </w:r>
      <w:r>
        <w:rPr>
          <w:rFonts w:ascii="Times New Roman" w:hAnsi="Times New Roman"/>
          <w:b/>
          <w:sz w:val="24"/>
          <w:szCs w:val="24"/>
          <w:lang w:eastAsia="bg-BG"/>
        </w:rPr>
        <w:t xml:space="preserve">к. </w:t>
      </w:r>
      <w:r w:rsidRPr="00324303">
        <w:rPr>
          <w:rFonts w:ascii="Times New Roman" w:hAnsi="Times New Roman"/>
          <w:b/>
          <w:sz w:val="24"/>
          <w:szCs w:val="24"/>
          <w:lang w:eastAsia="bg-BG"/>
        </w:rPr>
        <w:t>1303, бул. Александър Стамболийски“ №62, в Деловодството на район СО – район „Възраждане“.</w:t>
      </w:r>
    </w:p>
    <w:p w:rsidR="00D302BB" w:rsidRPr="00324303" w:rsidRDefault="00D302BB" w:rsidP="00561F6D">
      <w:pPr>
        <w:spacing w:after="0" w:line="240" w:lineRule="auto"/>
        <w:ind w:firstLine="544"/>
        <w:jc w:val="both"/>
        <w:rPr>
          <w:rFonts w:ascii="Times New Roman" w:hAnsi="Times New Roman"/>
          <w:bCs/>
          <w:sz w:val="24"/>
          <w:szCs w:val="24"/>
          <w:lang w:eastAsia="bg-BG"/>
        </w:rPr>
      </w:pPr>
      <w:r w:rsidRPr="00324303">
        <w:rPr>
          <w:rFonts w:ascii="Times New Roman" w:hAnsi="Times New Roman"/>
          <w:b/>
          <w:bCs/>
          <w:sz w:val="24"/>
          <w:szCs w:val="24"/>
          <w:lang w:eastAsia="bg-BG"/>
        </w:rPr>
        <w:t>2.</w:t>
      </w:r>
      <w:r w:rsidRPr="00324303">
        <w:rPr>
          <w:rFonts w:ascii="Times New Roman" w:hAnsi="Times New Roman"/>
          <w:bCs/>
          <w:sz w:val="24"/>
          <w:szCs w:val="24"/>
          <w:lang w:eastAsia="bg-BG"/>
        </w:rPr>
        <w:t xml:space="preserve"> Срокът за подаване на оферти е посочен в обявлението.</w:t>
      </w:r>
    </w:p>
    <w:p w:rsidR="00D302BB" w:rsidRPr="00324303" w:rsidRDefault="00D302BB" w:rsidP="00561F6D">
      <w:pPr>
        <w:spacing w:after="0" w:line="240" w:lineRule="auto"/>
        <w:ind w:firstLine="544"/>
        <w:jc w:val="both"/>
        <w:rPr>
          <w:rFonts w:ascii="Times New Roman" w:hAnsi="Times New Roman"/>
          <w:bCs/>
          <w:sz w:val="24"/>
          <w:szCs w:val="24"/>
          <w:lang w:eastAsia="bg-BG"/>
        </w:rPr>
      </w:pPr>
      <w:r w:rsidRPr="00324303">
        <w:rPr>
          <w:rFonts w:ascii="Times New Roman" w:hAnsi="Times New Roman"/>
          <w:b/>
          <w:bCs/>
          <w:sz w:val="24"/>
          <w:szCs w:val="24"/>
          <w:lang w:eastAsia="bg-BG"/>
        </w:rPr>
        <w:t>6.3.</w:t>
      </w:r>
      <w:r w:rsidRPr="00324303">
        <w:rPr>
          <w:rFonts w:ascii="Times New Roman" w:hAnsi="Times New Roman"/>
          <w:bCs/>
          <w:sz w:val="24"/>
          <w:szCs w:val="24"/>
          <w:lang w:eastAsia="bg-BG"/>
        </w:rPr>
        <w:t xml:space="preserve"> Всеки участник следва да осигури своевременното получаване на офертата от възложителя.</w:t>
      </w:r>
    </w:p>
    <w:p w:rsidR="00D302BB" w:rsidRPr="00324303" w:rsidRDefault="00D302BB" w:rsidP="00561F6D">
      <w:pPr>
        <w:spacing w:after="0" w:line="240" w:lineRule="auto"/>
        <w:ind w:firstLine="544"/>
        <w:jc w:val="both"/>
        <w:rPr>
          <w:rFonts w:ascii="Times New Roman" w:hAnsi="Times New Roman"/>
          <w:bCs/>
          <w:sz w:val="24"/>
          <w:szCs w:val="24"/>
          <w:lang w:eastAsia="bg-BG"/>
        </w:rPr>
      </w:pPr>
      <w:r w:rsidRPr="00324303">
        <w:rPr>
          <w:rFonts w:ascii="Times New Roman" w:hAnsi="Times New Roman"/>
          <w:b/>
          <w:bCs/>
          <w:sz w:val="24"/>
          <w:szCs w:val="24"/>
          <w:lang w:eastAsia="bg-BG"/>
        </w:rPr>
        <w:t>6.4.</w:t>
      </w:r>
      <w:r w:rsidRPr="00324303">
        <w:rPr>
          <w:rFonts w:ascii="Times New Roman" w:hAnsi="Times New Roman"/>
          <w:bCs/>
          <w:sz w:val="24"/>
          <w:szCs w:val="24"/>
          <w:lang w:eastAsia="bg-BG"/>
        </w:rPr>
        <w:t xml:space="preserve"> До изтичане на срока за получаване на оферти, всеки участник може да промени, допълни или оттегли офертата си.</w:t>
      </w:r>
    </w:p>
    <w:p w:rsidR="00D302BB" w:rsidRPr="00324303" w:rsidRDefault="00D302BB" w:rsidP="00561F6D">
      <w:pPr>
        <w:spacing w:after="0" w:line="240" w:lineRule="auto"/>
        <w:ind w:firstLine="544"/>
        <w:jc w:val="both"/>
        <w:rPr>
          <w:rFonts w:ascii="Times New Roman" w:hAnsi="Times New Roman"/>
          <w:bCs/>
          <w:sz w:val="24"/>
          <w:szCs w:val="24"/>
          <w:lang w:eastAsia="bg-BG"/>
        </w:rPr>
      </w:pPr>
      <w:r w:rsidRPr="00324303">
        <w:rPr>
          <w:rFonts w:ascii="Times New Roman" w:hAnsi="Times New Roman"/>
          <w:b/>
          <w:bCs/>
          <w:sz w:val="24"/>
          <w:szCs w:val="24"/>
          <w:lang w:eastAsia="bg-BG"/>
        </w:rPr>
        <w:t>6.5.</w:t>
      </w:r>
      <w:r w:rsidRPr="00324303">
        <w:rPr>
          <w:rFonts w:ascii="Times New Roman" w:hAnsi="Times New Roman"/>
          <w:bCs/>
          <w:sz w:val="24"/>
          <w:szCs w:val="24"/>
          <w:lang w:eastAsia="bg-BG"/>
        </w:rPr>
        <w:t xml:space="preserve"> Оттеглянето на офертата прекратява по-нататъшното участие на участника в процедурата.</w:t>
      </w:r>
    </w:p>
    <w:p w:rsidR="00D302BB" w:rsidRPr="00324303" w:rsidRDefault="00D302BB" w:rsidP="00561F6D">
      <w:pPr>
        <w:spacing w:after="0" w:line="240" w:lineRule="auto"/>
        <w:ind w:firstLine="544"/>
        <w:jc w:val="both"/>
        <w:rPr>
          <w:rFonts w:ascii="Times New Roman" w:hAnsi="Times New Roman"/>
          <w:bCs/>
          <w:sz w:val="24"/>
          <w:szCs w:val="24"/>
          <w:lang w:eastAsia="bg-BG"/>
        </w:rPr>
      </w:pPr>
      <w:r w:rsidRPr="00324303">
        <w:rPr>
          <w:rFonts w:ascii="Times New Roman" w:hAnsi="Times New Roman"/>
          <w:b/>
          <w:bCs/>
          <w:sz w:val="24"/>
          <w:szCs w:val="24"/>
          <w:lang w:eastAsia="bg-BG"/>
        </w:rPr>
        <w:t>6.</w:t>
      </w:r>
      <w:proofErr w:type="spellStart"/>
      <w:r w:rsidRPr="00324303">
        <w:rPr>
          <w:rFonts w:ascii="Times New Roman" w:hAnsi="Times New Roman"/>
          <w:b/>
          <w:bCs/>
          <w:sz w:val="24"/>
          <w:szCs w:val="24"/>
          <w:lang w:eastAsia="bg-BG"/>
        </w:rPr>
        <w:t>6</w:t>
      </w:r>
      <w:proofErr w:type="spellEnd"/>
      <w:r w:rsidRPr="00324303">
        <w:rPr>
          <w:rFonts w:ascii="Times New Roman" w:hAnsi="Times New Roman"/>
          <w:b/>
          <w:bCs/>
          <w:sz w:val="24"/>
          <w:szCs w:val="24"/>
          <w:lang w:eastAsia="bg-BG"/>
        </w:rPr>
        <w:t>.</w:t>
      </w:r>
      <w:r w:rsidRPr="00324303">
        <w:rPr>
          <w:rFonts w:ascii="Times New Roman" w:hAnsi="Times New Roman"/>
          <w:bCs/>
          <w:sz w:val="24"/>
          <w:szCs w:val="24"/>
          <w:lan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D302BB" w:rsidRPr="00324303" w:rsidRDefault="00D302BB" w:rsidP="00561F6D">
      <w:pPr>
        <w:spacing w:after="0" w:line="240" w:lineRule="auto"/>
        <w:ind w:firstLine="544"/>
        <w:jc w:val="both"/>
        <w:outlineLvl w:val="2"/>
        <w:rPr>
          <w:rFonts w:ascii="Times New Roman" w:hAnsi="Times New Roman"/>
          <w:b/>
          <w:sz w:val="24"/>
          <w:szCs w:val="24"/>
          <w:u w:val="single"/>
          <w:lang w:eastAsia="bg-BG"/>
        </w:rPr>
      </w:pPr>
      <w:bookmarkStart w:id="43" w:name="_Toc383185089"/>
      <w:bookmarkStart w:id="44" w:name="_Toc383185637"/>
      <w:bookmarkStart w:id="45" w:name="_Toc383788169"/>
      <w:bookmarkStart w:id="46" w:name="_Toc411333433"/>
      <w:r w:rsidRPr="00324303">
        <w:rPr>
          <w:rFonts w:ascii="Times New Roman" w:hAnsi="Times New Roman"/>
          <w:b/>
          <w:sz w:val="24"/>
          <w:szCs w:val="24"/>
          <w:lang w:eastAsia="bg-BG"/>
        </w:rPr>
        <w:lastRenderedPageBreak/>
        <w:t xml:space="preserve">7. </w:t>
      </w:r>
      <w:r w:rsidRPr="00324303">
        <w:rPr>
          <w:rFonts w:ascii="Times New Roman" w:hAnsi="Times New Roman"/>
          <w:b/>
          <w:sz w:val="24"/>
          <w:szCs w:val="24"/>
          <w:u w:val="single"/>
          <w:lang w:eastAsia="bg-BG"/>
        </w:rPr>
        <w:t>Приемане и връщане на оферти</w:t>
      </w:r>
      <w:bookmarkEnd w:id="43"/>
      <w:bookmarkEnd w:id="44"/>
      <w:bookmarkEnd w:id="45"/>
      <w:bookmarkEnd w:id="46"/>
    </w:p>
    <w:p w:rsidR="00D302BB" w:rsidRPr="00324303" w:rsidRDefault="00D302BB" w:rsidP="00561F6D">
      <w:pPr>
        <w:spacing w:after="0" w:line="240" w:lineRule="auto"/>
        <w:ind w:firstLine="544"/>
        <w:jc w:val="both"/>
        <w:rPr>
          <w:rFonts w:ascii="Times New Roman" w:hAnsi="Times New Roman"/>
          <w:sz w:val="24"/>
          <w:szCs w:val="24"/>
        </w:rPr>
      </w:pPr>
      <w:r w:rsidRPr="00324303">
        <w:rPr>
          <w:rFonts w:ascii="Times New Roman" w:hAnsi="Times New Roman"/>
          <w:b/>
          <w:sz w:val="24"/>
          <w:szCs w:val="24"/>
        </w:rPr>
        <w:t>7.1.</w:t>
      </w:r>
      <w:r w:rsidRPr="00324303">
        <w:rPr>
          <w:rFonts w:ascii="Times New Roman" w:hAnsi="Times New Roman"/>
          <w:sz w:val="24"/>
          <w:szCs w:val="24"/>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D302BB" w:rsidRPr="00324303" w:rsidRDefault="00D302BB" w:rsidP="00561F6D">
      <w:pPr>
        <w:spacing w:after="0" w:line="240" w:lineRule="auto"/>
        <w:ind w:firstLine="544"/>
        <w:jc w:val="both"/>
        <w:rPr>
          <w:rFonts w:ascii="Times New Roman" w:hAnsi="Times New Roman"/>
          <w:sz w:val="24"/>
          <w:szCs w:val="24"/>
        </w:rPr>
      </w:pPr>
      <w:r w:rsidRPr="00324303">
        <w:rPr>
          <w:rFonts w:ascii="Times New Roman" w:hAnsi="Times New Roman"/>
          <w:b/>
          <w:sz w:val="24"/>
          <w:szCs w:val="24"/>
        </w:rPr>
        <w:t>7.2.</w:t>
      </w:r>
      <w:r w:rsidRPr="00324303">
        <w:rPr>
          <w:rFonts w:ascii="Times New Roman" w:hAnsi="Times New Roman"/>
          <w:sz w:val="24"/>
          <w:szCs w:val="24"/>
        </w:rPr>
        <w:t xml:space="preserve"> Оферти, които са представени след изтичане на крайния срок за получаване или в незапечатана, прозрачна или скъсана опаковка, не се приемат за участие в процедурата и се връщат незабавно на участниците. Тези обстоятелства се отбелязват във входящия регистър.</w:t>
      </w:r>
    </w:p>
    <w:p w:rsidR="00D302BB" w:rsidRPr="00324303" w:rsidRDefault="00D302BB" w:rsidP="00561F6D">
      <w:pPr>
        <w:pStyle w:val="BodyText3"/>
        <w:tabs>
          <w:tab w:val="left" w:pos="709"/>
        </w:tabs>
        <w:spacing w:after="0" w:line="240" w:lineRule="auto"/>
        <w:ind w:right="20" w:firstLine="544"/>
        <w:jc w:val="both"/>
        <w:rPr>
          <w:sz w:val="24"/>
          <w:szCs w:val="24"/>
        </w:rPr>
      </w:pPr>
      <w:r w:rsidRPr="00324303">
        <w:rPr>
          <w:b/>
          <w:sz w:val="24"/>
          <w:szCs w:val="24"/>
        </w:rPr>
        <w:t>7.3.</w:t>
      </w:r>
      <w:r w:rsidRPr="00324303">
        <w:rPr>
          <w:sz w:val="24"/>
          <w:szCs w:val="24"/>
        </w:rPr>
        <w:t xml:space="preserve"> Когато към момента на изтичане на крайния срок за получаване на офертите посочен в обявлението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D302BB" w:rsidRPr="00324303" w:rsidRDefault="00D302BB" w:rsidP="00561F6D">
      <w:pPr>
        <w:pStyle w:val="BodyText3"/>
        <w:tabs>
          <w:tab w:val="left" w:pos="709"/>
        </w:tabs>
        <w:spacing w:after="0" w:line="240" w:lineRule="auto"/>
        <w:ind w:right="20" w:firstLine="544"/>
        <w:jc w:val="both"/>
        <w:rPr>
          <w:sz w:val="24"/>
          <w:szCs w:val="24"/>
        </w:rPr>
      </w:pPr>
      <w:r w:rsidRPr="00324303">
        <w:rPr>
          <w:b/>
          <w:sz w:val="24"/>
          <w:szCs w:val="24"/>
        </w:rPr>
        <w:t>7.4.</w:t>
      </w:r>
      <w:r w:rsidRPr="00324303">
        <w:rPr>
          <w:sz w:val="24"/>
          <w:szCs w:val="24"/>
        </w:rPr>
        <w:t xml:space="preserve"> Не се допуска приемане на оферти от лица, които не са включени в списъка по т. 7.3.</w:t>
      </w:r>
    </w:p>
    <w:p w:rsidR="00D302BB" w:rsidRPr="00324303" w:rsidRDefault="00D302BB" w:rsidP="00561F6D">
      <w:pPr>
        <w:spacing w:after="0" w:line="240" w:lineRule="auto"/>
        <w:ind w:firstLine="544"/>
        <w:jc w:val="both"/>
        <w:outlineLvl w:val="2"/>
        <w:rPr>
          <w:rFonts w:ascii="Times New Roman" w:hAnsi="Times New Roman"/>
          <w:b/>
          <w:sz w:val="24"/>
          <w:szCs w:val="24"/>
          <w:u w:val="single"/>
          <w:lang w:eastAsia="bg-BG"/>
        </w:rPr>
      </w:pPr>
      <w:bookmarkStart w:id="47" w:name="_Toc383185090"/>
      <w:bookmarkStart w:id="48" w:name="_Toc383185638"/>
      <w:bookmarkStart w:id="49" w:name="_Toc383788170"/>
      <w:bookmarkStart w:id="50" w:name="_Toc411333434"/>
      <w:r w:rsidRPr="00324303">
        <w:rPr>
          <w:rFonts w:ascii="Times New Roman" w:hAnsi="Times New Roman"/>
          <w:b/>
          <w:sz w:val="24"/>
          <w:szCs w:val="24"/>
          <w:lang w:eastAsia="bg-BG"/>
        </w:rPr>
        <w:t xml:space="preserve">8. </w:t>
      </w:r>
      <w:r w:rsidRPr="00324303">
        <w:rPr>
          <w:rFonts w:ascii="Times New Roman" w:hAnsi="Times New Roman"/>
          <w:b/>
          <w:sz w:val="24"/>
          <w:szCs w:val="24"/>
          <w:u w:val="single"/>
          <w:lang w:eastAsia="bg-BG"/>
        </w:rPr>
        <w:t>Отваряне на офертите</w:t>
      </w:r>
      <w:bookmarkEnd w:id="47"/>
      <w:bookmarkEnd w:id="48"/>
      <w:bookmarkEnd w:id="49"/>
      <w:bookmarkEnd w:id="50"/>
    </w:p>
    <w:p w:rsidR="00D302BB" w:rsidRPr="00DB626F" w:rsidRDefault="00D302BB" w:rsidP="00561F6D">
      <w:pPr>
        <w:spacing w:after="0" w:line="240" w:lineRule="auto"/>
        <w:ind w:firstLine="544"/>
        <w:jc w:val="both"/>
        <w:rPr>
          <w:rFonts w:ascii="Times New Roman" w:hAnsi="Times New Roman"/>
          <w:sz w:val="24"/>
          <w:szCs w:val="24"/>
          <w:lang w:eastAsia="bg-BG"/>
        </w:rPr>
      </w:pPr>
      <w:r w:rsidRPr="00324303">
        <w:rPr>
          <w:rFonts w:ascii="Times New Roman" w:hAnsi="Times New Roman"/>
          <w:b/>
          <w:sz w:val="24"/>
          <w:szCs w:val="24"/>
          <w:lang w:eastAsia="bg-BG"/>
        </w:rPr>
        <w:t>8.1.</w:t>
      </w:r>
      <w:r w:rsidRPr="00324303">
        <w:rPr>
          <w:rFonts w:ascii="Times New Roman" w:hAnsi="Times New Roman"/>
          <w:sz w:val="24"/>
          <w:szCs w:val="24"/>
          <w:lang w:eastAsia="bg-BG"/>
        </w:rPr>
        <w:t xml:space="preserve"> Офертите ще бъдат отворени, разгледани, оценени и класирани от комисия, която ще започне своята работа в </w:t>
      </w:r>
      <w:r w:rsidRPr="00324303">
        <w:rPr>
          <w:rFonts w:ascii="Times New Roman" w:hAnsi="Times New Roman"/>
          <w:bCs/>
          <w:sz w:val="24"/>
          <w:szCs w:val="24"/>
          <w:lang w:eastAsia="bg-BG"/>
        </w:rPr>
        <w:t>часа и на датата, посочени в Обявлението за оповестяване на обществената поръчка</w:t>
      </w:r>
      <w:r w:rsidRPr="00324303">
        <w:rPr>
          <w:rFonts w:ascii="Times New Roman" w:hAnsi="Times New Roman"/>
          <w:sz w:val="24"/>
          <w:szCs w:val="24"/>
          <w:lang w:eastAsia="bg-BG"/>
        </w:rPr>
        <w:t xml:space="preserve"> в  сградата на район „Възраждане“, Столична община. При промяна на датата и часа на отваряне на офертите участниците се уведомяват </w:t>
      </w:r>
      <w:r w:rsidRPr="00DB626F">
        <w:rPr>
          <w:rFonts w:ascii="Times New Roman" w:hAnsi="Times New Roman"/>
          <w:sz w:val="24"/>
          <w:szCs w:val="24"/>
        </w:rPr>
        <w:t xml:space="preserve">чрез профила на купувача най-малко 48 часа преди </w:t>
      </w:r>
      <w:proofErr w:type="spellStart"/>
      <w:r w:rsidRPr="00DB626F">
        <w:rPr>
          <w:rFonts w:ascii="Times New Roman" w:hAnsi="Times New Roman"/>
          <w:sz w:val="24"/>
          <w:szCs w:val="24"/>
        </w:rPr>
        <w:t>новоопределения</w:t>
      </w:r>
      <w:proofErr w:type="spellEnd"/>
      <w:r w:rsidRPr="00DB626F">
        <w:rPr>
          <w:rFonts w:ascii="Times New Roman" w:hAnsi="Times New Roman"/>
          <w:sz w:val="24"/>
          <w:szCs w:val="24"/>
        </w:rPr>
        <w:t xml:space="preserve"> час.</w:t>
      </w:r>
    </w:p>
    <w:p w:rsidR="00D302BB" w:rsidRPr="00282A60" w:rsidRDefault="00D302BB" w:rsidP="00561F6D">
      <w:pPr>
        <w:spacing w:after="0" w:line="240" w:lineRule="auto"/>
        <w:ind w:firstLine="544"/>
        <w:jc w:val="both"/>
        <w:rPr>
          <w:rFonts w:ascii="Times New Roman" w:hAnsi="Times New Roman"/>
          <w:sz w:val="24"/>
          <w:szCs w:val="24"/>
          <w:lang w:val="ru-RU" w:eastAsia="bg-BG"/>
        </w:rPr>
      </w:pPr>
      <w:r w:rsidRPr="00324303">
        <w:rPr>
          <w:rFonts w:ascii="Times New Roman" w:hAnsi="Times New Roman"/>
          <w:b/>
          <w:sz w:val="24"/>
          <w:szCs w:val="24"/>
          <w:lang w:eastAsia="bg-BG"/>
        </w:rPr>
        <w:t>8.2.</w:t>
      </w:r>
      <w:r w:rsidRPr="00324303">
        <w:rPr>
          <w:rFonts w:ascii="Times New Roman" w:hAnsi="Times New Roman"/>
          <w:sz w:val="24"/>
          <w:szCs w:val="24"/>
          <w:lan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w:t>
      </w:r>
      <w:r>
        <w:rPr>
          <w:rFonts w:ascii="Times New Roman" w:hAnsi="Times New Roman"/>
          <w:sz w:val="24"/>
          <w:szCs w:val="24"/>
          <w:lang w:eastAsia="bg-BG"/>
        </w:rPr>
        <w:t>ане.</w:t>
      </w:r>
    </w:p>
    <w:p w:rsidR="00D302BB" w:rsidRPr="00324303" w:rsidRDefault="00D302BB" w:rsidP="00561F6D">
      <w:pPr>
        <w:spacing w:after="0" w:line="240" w:lineRule="auto"/>
        <w:jc w:val="both"/>
        <w:rPr>
          <w:rFonts w:ascii="Times New Roman" w:hAnsi="Times New Roman"/>
          <w:b/>
          <w:bCs/>
          <w:color w:val="FF0000"/>
          <w:sz w:val="24"/>
          <w:szCs w:val="24"/>
        </w:rPr>
      </w:pPr>
    </w:p>
    <w:p w:rsidR="00D302BB" w:rsidRPr="00DE6E0F" w:rsidRDefault="00D302BB" w:rsidP="00561F6D">
      <w:pPr>
        <w:spacing w:after="0" w:line="240" w:lineRule="auto"/>
        <w:jc w:val="both"/>
        <w:rPr>
          <w:rFonts w:ascii="Times New Roman" w:hAnsi="Times New Roman"/>
          <w:b/>
          <w:bCs/>
          <w:sz w:val="24"/>
          <w:szCs w:val="24"/>
        </w:rPr>
      </w:pPr>
      <w:bookmarkStart w:id="51" w:name="_Toc355016365"/>
      <w:r w:rsidRPr="00282A60">
        <w:rPr>
          <w:rFonts w:ascii="Times New Roman" w:hAnsi="Times New Roman"/>
          <w:b/>
          <w:bCs/>
          <w:sz w:val="24"/>
          <w:szCs w:val="24"/>
          <w:lang w:val="ru-RU"/>
        </w:rPr>
        <w:t>9</w:t>
      </w:r>
      <w:r w:rsidRPr="00324303">
        <w:rPr>
          <w:rFonts w:ascii="Times New Roman" w:hAnsi="Times New Roman"/>
          <w:b/>
          <w:bCs/>
          <w:sz w:val="24"/>
          <w:szCs w:val="24"/>
        </w:rPr>
        <w:t xml:space="preserve">. </w:t>
      </w:r>
      <w:r w:rsidRPr="00DE6E0F">
        <w:rPr>
          <w:rFonts w:ascii="Times New Roman" w:hAnsi="Times New Roman"/>
          <w:b/>
          <w:bCs/>
          <w:sz w:val="24"/>
          <w:szCs w:val="24"/>
        </w:rPr>
        <w:t>Гаранция за изпълнение на договора – условия, размер и начин на плащане:</w:t>
      </w:r>
      <w:bookmarkEnd w:id="51"/>
    </w:p>
    <w:p w:rsidR="00D302BB" w:rsidRPr="00DE6E0F" w:rsidRDefault="00D302BB" w:rsidP="00561F6D">
      <w:pPr>
        <w:spacing w:after="0" w:line="240" w:lineRule="auto"/>
        <w:ind w:firstLine="540"/>
        <w:jc w:val="both"/>
        <w:rPr>
          <w:rFonts w:ascii="Times New Roman" w:hAnsi="Times New Roman"/>
          <w:sz w:val="24"/>
          <w:szCs w:val="24"/>
        </w:rPr>
      </w:pPr>
      <w:r w:rsidRPr="00DE6E0F">
        <w:rPr>
          <w:rFonts w:ascii="Times New Roman" w:hAnsi="Times New Roman"/>
          <w:b/>
          <w:bCs/>
          <w:sz w:val="24"/>
          <w:szCs w:val="24"/>
          <w:lang w:val="ru-RU"/>
        </w:rPr>
        <w:t>9</w:t>
      </w:r>
      <w:r w:rsidRPr="00DE6E0F">
        <w:rPr>
          <w:rFonts w:ascii="Times New Roman" w:hAnsi="Times New Roman"/>
          <w:b/>
          <w:bCs/>
          <w:sz w:val="24"/>
          <w:szCs w:val="24"/>
        </w:rPr>
        <w:t>.1.</w:t>
      </w:r>
      <w:r w:rsidRPr="00DE6E0F">
        <w:rPr>
          <w:rFonts w:ascii="Times New Roman" w:hAnsi="Times New Roman"/>
          <w:sz w:val="24"/>
          <w:szCs w:val="24"/>
        </w:rPr>
        <w:t xml:space="preserve"> Гаранцията за изпълнение на договора е в размер на 2% от стойността на договора за обществена поръчка без включен ДДС.</w:t>
      </w:r>
    </w:p>
    <w:p w:rsidR="00D302BB" w:rsidRPr="00324303" w:rsidRDefault="00D302BB" w:rsidP="00561F6D">
      <w:pPr>
        <w:spacing w:after="0" w:line="240" w:lineRule="auto"/>
        <w:ind w:firstLine="540"/>
        <w:jc w:val="both"/>
        <w:rPr>
          <w:rFonts w:ascii="Times New Roman" w:hAnsi="Times New Roman"/>
          <w:sz w:val="24"/>
          <w:szCs w:val="24"/>
        </w:rPr>
      </w:pPr>
      <w:r w:rsidRPr="00DE6E0F">
        <w:rPr>
          <w:rFonts w:ascii="Times New Roman" w:hAnsi="Times New Roman"/>
          <w:sz w:val="24"/>
          <w:szCs w:val="24"/>
          <w:lang w:val="ru-RU"/>
        </w:rPr>
        <w:t>9</w:t>
      </w:r>
      <w:r w:rsidRPr="00DE6E0F">
        <w:rPr>
          <w:rFonts w:ascii="Times New Roman" w:hAnsi="Times New Roman"/>
          <w:sz w:val="24"/>
          <w:szCs w:val="24"/>
        </w:rPr>
        <w:t>.2. Гаранциите се предоставят в една от следните форми</w:t>
      </w:r>
      <w:r w:rsidRPr="00324303">
        <w:rPr>
          <w:rFonts w:ascii="Times New Roman" w:hAnsi="Times New Roman"/>
          <w:sz w:val="24"/>
          <w:szCs w:val="24"/>
        </w:rPr>
        <w:t xml:space="preserve">: </w:t>
      </w:r>
    </w:p>
    <w:p w:rsidR="00D302BB" w:rsidRPr="00324303" w:rsidRDefault="00D302BB" w:rsidP="00561F6D">
      <w:pPr>
        <w:spacing w:after="0" w:line="240" w:lineRule="auto"/>
        <w:ind w:firstLine="540"/>
        <w:jc w:val="both"/>
        <w:rPr>
          <w:rFonts w:ascii="Times New Roman" w:hAnsi="Times New Roman"/>
          <w:sz w:val="24"/>
          <w:szCs w:val="24"/>
        </w:rPr>
      </w:pPr>
      <w:r w:rsidRPr="00282A60">
        <w:rPr>
          <w:rFonts w:ascii="Times New Roman" w:hAnsi="Times New Roman"/>
          <w:sz w:val="24"/>
          <w:szCs w:val="24"/>
          <w:lang w:val="ru-RU"/>
        </w:rPr>
        <w:t>9</w:t>
      </w:r>
      <w:r w:rsidRPr="00324303">
        <w:rPr>
          <w:rFonts w:ascii="Times New Roman" w:hAnsi="Times New Roman"/>
          <w:sz w:val="24"/>
          <w:szCs w:val="24"/>
        </w:rPr>
        <w:t>.2.1. парична сума;</w:t>
      </w:r>
    </w:p>
    <w:p w:rsidR="00D302BB" w:rsidRPr="00324303" w:rsidRDefault="00D302BB" w:rsidP="00561F6D">
      <w:pPr>
        <w:spacing w:after="0" w:line="240" w:lineRule="auto"/>
        <w:ind w:firstLine="540"/>
        <w:jc w:val="both"/>
        <w:rPr>
          <w:rFonts w:ascii="Times New Roman" w:hAnsi="Times New Roman"/>
          <w:sz w:val="24"/>
          <w:szCs w:val="24"/>
        </w:rPr>
      </w:pPr>
      <w:r w:rsidRPr="00282A60">
        <w:rPr>
          <w:rFonts w:ascii="Times New Roman" w:hAnsi="Times New Roman"/>
          <w:sz w:val="24"/>
          <w:szCs w:val="24"/>
          <w:lang w:val="ru-RU"/>
        </w:rPr>
        <w:t>9</w:t>
      </w:r>
      <w:r w:rsidRPr="00324303">
        <w:rPr>
          <w:rFonts w:ascii="Times New Roman" w:hAnsi="Times New Roman"/>
          <w:sz w:val="24"/>
          <w:szCs w:val="24"/>
        </w:rPr>
        <w:t>.2.</w:t>
      </w:r>
      <w:proofErr w:type="spellStart"/>
      <w:r w:rsidRPr="00324303">
        <w:rPr>
          <w:rFonts w:ascii="Times New Roman" w:hAnsi="Times New Roman"/>
          <w:sz w:val="24"/>
          <w:szCs w:val="24"/>
        </w:rPr>
        <w:t>2</w:t>
      </w:r>
      <w:proofErr w:type="spellEnd"/>
      <w:r w:rsidRPr="00324303">
        <w:rPr>
          <w:rFonts w:ascii="Times New Roman" w:hAnsi="Times New Roman"/>
          <w:sz w:val="24"/>
          <w:szCs w:val="24"/>
        </w:rPr>
        <w:t>. банкова гаранция;</w:t>
      </w:r>
    </w:p>
    <w:p w:rsidR="00D302BB" w:rsidRPr="00324303" w:rsidRDefault="00D302BB" w:rsidP="00561F6D">
      <w:pPr>
        <w:spacing w:after="0" w:line="240" w:lineRule="auto"/>
        <w:ind w:firstLine="540"/>
        <w:jc w:val="both"/>
        <w:rPr>
          <w:rFonts w:ascii="Times New Roman" w:hAnsi="Times New Roman"/>
          <w:sz w:val="24"/>
          <w:szCs w:val="24"/>
        </w:rPr>
      </w:pPr>
      <w:r w:rsidRPr="00282A60">
        <w:rPr>
          <w:rFonts w:ascii="Times New Roman" w:hAnsi="Times New Roman"/>
          <w:sz w:val="24"/>
          <w:szCs w:val="24"/>
          <w:lang w:val="ru-RU"/>
        </w:rPr>
        <w:t>9</w:t>
      </w:r>
      <w:r w:rsidRPr="00324303">
        <w:rPr>
          <w:rFonts w:ascii="Times New Roman" w:hAnsi="Times New Roman"/>
          <w:sz w:val="24"/>
          <w:szCs w:val="24"/>
        </w:rPr>
        <w:t xml:space="preserve">.2.3. застраховка, която обезпечава изпълнението чрез покритие на отговорността на изпълнителя. </w:t>
      </w:r>
    </w:p>
    <w:p w:rsidR="00D302BB" w:rsidRPr="00324303" w:rsidRDefault="00D302BB" w:rsidP="00561F6D">
      <w:pPr>
        <w:spacing w:after="0" w:line="240" w:lineRule="auto"/>
        <w:ind w:firstLine="540"/>
        <w:jc w:val="both"/>
        <w:rPr>
          <w:rFonts w:ascii="Times New Roman" w:hAnsi="Times New Roman"/>
          <w:sz w:val="24"/>
          <w:szCs w:val="24"/>
        </w:rPr>
      </w:pPr>
      <w:r w:rsidRPr="00282A60">
        <w:rPr>
          <w:rFonts w:ascii="Times New Roman" w:hAnsi="Times New Roman"/>
          <w:sz w:val="24"/>
          <w:szCs w:val="24"/>
          <w:lang w:val="ru-RU"/>
        </w:rPr>
        <w:t>9</w:t>
      </w:r>
      <w:r w:rsidRPr="00324303">
        <w:rPr>
          <w:rFonts w:ascii="Times New Roman" w:hAnsi="Times New Roman"/>
          <w:sz w:val="24"/>
          <w:szCs w:val="24"/>
        </w:rPr>
        <w:t xml:space="preserve">.3. Гаранцията по т. </w:t>
      </w:r>
      <w:r>
        <w:rPr>
          <w:rFonts w:ascii="Times New Roman" w:hAnsi="Times New Roman"/>
          <w:sz w:val="24"/>
          <w:szCs w:val="24"/>
        </w:rPr>
        <w:t>9</w:t>
      </w:r>
      <w:r w:rsidRPr="00324303">
        <w:rPr>
          <w:rFonts w:ascii="Times New Roman" w:hAnsi="Times New Roman"/>
          <w:sz w:val="24"/>
          <w:szCs w:val="24"/>
        </w:rPr>
        <w:t xml:space="preserve">.2.1 или </w:t>
      </w:r>
      <w:r>
        <w:rPr>
          <w:rFonts w:ascii="Times New Roman" w:hAnsi="Times New Roman"/>
          <w:sz w:val="24"/>
          <w:szCs w:val="24"/>
        </w:rPr>
        <w:t>9</w:t>
      </w:r>
      <w:r w:rsidRPr="00324303">
        <w:rPr>
          <w:rFonts w:ascii="Times New Roman" w:hAnsi="Times New Roman"/>
          <w:sz w:val="24"/>
          <w:szCs w:val="24"/>
        </w:rPr>
        <w:t xml:space="preserve">.2.2 може да се предостави от името на изпълнителя за сметка на трето лице - гарант. </w:t>
      </w:r>
    </w:p>
    <w:p w:rsidR="00D302BB" w:rsidRPr="00324303" w:rsidRDefault="00D302BB" w:rsidP="00561F6D">
      <w:pPr>
        <w:spacing w:after="0" w:line="240" w:lineRule="auto"/>
        <w:ind w:firstLine="540"/>
        <w:jc w:val="both"/>
        <w:rPr>
          <w:rFonts w:ascii="Times New Roman" w:hAnsi="Times New Roman"/>
          <w:sz w:val="24"/>
          <w:szCs w:val="24"/>
        </w:rPr>
      </w:pPr>
      <w:r w:rsidRPr="00282A60">
        <w:rPr>
          <w:rFonts w:ascii="Times New Roman" w:hAnsi="Times New Roman"/>
          <w:sz w:val="24"/>
          <w:szCs w:val="24"/>
          <w:lang w:val="ru-RU"/>
        </w:rPr>
        <w:t>9</w:t>
      </w:r>
      <w:r w:rsidRPr="00324303">
        <w:rPr>
          <w:rFonts w:ascii="Times New Roman" w:hAnsi="Times New Roman"/>
          <w:sz w:val="24"/>
          <w:szCs w:val="24"/>
        </w:rPr>
        <w:t xml:space="preserve">.4. Участникът, определен за изпълнител, избира сам формата на гаранцията за изпълнение или за авансово предоставените средства. </w:t>
      </w:r>
    </w:p>
    <w:p w:rsidR="00D302BB" w:rsidRPr="00324303" w:rsidRDefault="00D302BB" w:rsidP="00561F6D">
      <w:pPr>
        <w:spacing w:after="0" w:line="240" w:lineRule="auto"/>
        <w:ind w:firstLine="540"/>
        <w:jc w:val="both"/>
        <w:rPr>
          <w:rFonts w:ascii="Times New Roman" w:hAnsi="Times New Roman"/>
          <w:sz w:val="24"/>
          <w:szCs w:val="24"/>
        </w:rPr>
      </w:pPr>
      <w:r w:rsidRPr="00324303">
        <w:rPr>
          <w:rFonts w:ascii="Times New Roman" w:hAnsi="Times New Roman"/>
          <w:sz w:val="24"/>
          <w:szCs w:val="24"/>
        </w:rPr>
        <w:t xml:space="preserve">16.5. Когато избраният изпълнител е обединение, което не е юридическо лице, всеки от </w:t>
      </w:r>
      <w:proofErr w:type="spellStart"/>
      <w:r w:rsidRPr="00324303">
        <w:rPr>
          <w:rFonts w:ascii="Times New Roman" w:hAnsi="Times New Roman"/>
          <w:sz w:val="24"/>
          <w:szCs w:val="24"/>
        </w:rPr>
        <w:t>съдружниците</w:t>
      </w:r>
      <w:proofErr w:type="spellEnd"/>
      <w:r w:rsidRPr="00324303">
        <w:rPr>
          <w:rFonts w:ascii="Times New Roman" w:hAnsi="Times New Roman"/>
          <w:sz w:val="24"/>
          <w:szCs w:val="24"/>
        </w:rPr>
        <w:t xml:space="preserve"> в него може да е </w:t>
      </w:r>
      <w:proofErr w:type="spellStart"/>
      <w:r w:rsidRPr="00324303">
        <w:rPr>
          <w:rFonts w:ascii="Times New Roman" w:hAnsi="Times New Roman"/>
          <w:sz w:val="24"/>
          <w:szCs w:val="24"/>
        </w:rPr>
        <w:t>наредител</w:t>
      </w:r>
      <w:proofErr w:type="spellEnd"/>
      <w:r w:rsidRPr="00324303">
        <w:rPr>
          <w:rFonts w:ascii="Times New Roman" w:hAnsi="Times New Roman"/>
          <w:sz w:val="24"/>
          <w:szCs w:val="24"/>
        </w:rPr>
        <w:t xml:space="preserve"> по банковата гаранция, съответно вносител на сумата по гаранцията или титуляр на застраховката.</w:t>
      </w:r>
    </w:p>
    <w:p w:rsidR="00D302BB" w:rsidRPr="00324303" w:rsidRDefault="00D302BB" w:rsidP="00561F6D">
      <w:pPr>
        <w:spacing w:after="0" w:line="240" w:lineRule="auto"/>
        <w:ind w:firstLine="540"/>
        <w:jc w:val="both"/>
        <w:rPr>
          <w:rFonts w:ascii="Times New Roman" w:hAnsi="Times New Roman"/>
          <w:sz w:val="24"/>
          <w:szCs w:val="24"/>
        </w:rPr>
      </w:pPr>
      <w:r w:rsidRPr="00324303">
        <w:rPr>
          <w:rFonts w:ascii="Times New Roman" w:hAnsi="Times New Roman"/>
          <w:sz w:val="24"/>
          <w:szCs w:val="24"/>
        </w:rPr>
        <w:t>16.6.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302BB" w:rsidRDefault="00D302BB" w:rsidP="00561F6D">
      <w:pPr>
        <w:spacing w:after="0" w:line="240" w:lineRule="auto"/>
        <w:ind w:firstLine="540"/>
        <w:jc w:val="both"/>
        <w:rPr>
          <w:rFonts w:ascii="Times New Roman" w:hAnsi="Times New Roman"/>
          <w:sz w:val="24"/>
          <w:szCs w:val="24"/>
        </w:rPr>
      </w:pPr>
      <w:r w:rsidRPr="00282A60">
        <w:rPr>
          <w:rFonts w:ascii="Times New Roman" w:hAnsi="Times New Roman"/>
          <w:b/>
          <w:bCs/>
          <w:sz w:val="24"/>
          <w:szCs w:val="24"/>
          <w:lang w:val="ru-RU"/>
        </w:rPr>
        <w:t>9</w:t>
      </w:r>
      <w:r w:rsidRPr="00324303">
        <w:rPr>
          <w:rFonts w:ascii="Times New Roman" w:hAnsi="Times New Roman"/>
          <w:b/>
          <w:bCs/>
          <w:sz w:val="24"/>
          <w:szCs w:val="24"/>
        </w:rPr>
        <w:t xml:space="preserve">.7. </w:t>
      </w:r>
      <w:r w:rsidRPr="00324303">
        <w:rPr>
          <w:rFonts w:ascii="Times New Roman" w:hAnsi="Times New Roman"/>
          <w:sz w:val="24"/>
          <w:szCs w:val="24"/>
        </w:rPr>
        <w:t>При представяне на гаранцията във вид на платежно нареждане - паричната сума се внася по сметка на СО – район „Възраждане“</w:t>
      </w:r>
      <w:r>
        <w:rPr>
          <w:rFonts w:ascii="Times New Roman" w:hAnsi="Times New Roman"/>
          <w:sz w:val="24"/>
          <w:szCs w:val="24"/>
        </w:rPr>
        <w:t>:</w:t>
      </w:r>
    </w:p>
    <w:p w:rsidR="00D302BB" w:rsidRDefault="00D302BB" w:rsidP="00561F6D">
      <w:pPr>
        <w:spacing w:after="0" w:line="240" w:lineRule="auto"/>
        <w:ind w:firstLine="540"/>
        <w:jc w:val="both"/>
        <w:rPr>
          <w:rFonts w:ascii="Times New Roman" w:hAnsi="Times New Roman"/>
          <w:sz w:val="24"/>
          <w:szCs w:val="24"/>
        </w:rPr>
      </w:pPr>
      <w:r w:rsidRPr="00324303">
        <w:rPr>
          <w:rFonts w:ascii="Times New Roman" w:hAnsi="Times New Roman"/>
          <w:sz w:val="24"/>
          <w:szCs w:val="24"/>
        </w:rPr>
        <w:t xml:space="preserve">  </w:t>
      </w:r>
      <w:r w:rsidRPr="00352C74">
        <w:rPr>
          <w:rFonts w:ascii="Times New Roman" w:hAnsi="Times New Roman"/>
          <w:b/>
          <w:sz w:val="24"/>
          <w:szCs w:val="24"/>
        </w:rPr>
        <w:t>IBAN B</w:t>
      </w:r>
      <w:r w:rsidRPr="00324303">
        <w:rPr>
          <w:rFonts w:ascii="Times New Roman" w:hAnsi="Times New Roman"/>
          <w:b/>
          <w:sz w:val="24"/>
          <w:szCs w:val="24"/>
        </w:rPr>
        <w:t>G40 SOMB 9130 3324 986201</w:t>
      </w:r>
    </w:p>
    <w:p w:rsidR="00D302BB" w:rsidRDefault="00D302BB" w:rsidP="00561F6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sidRPr="00324303">
        <w:rPr>
          <w:rFonts w:ascii="Times New Roman" w:hAnsi="Times New Roman"/>
          <w:b/>
          <w:sz w:val="24"/>
          <w:szCs w:val="24"/>
        </w:rPr>
        <w:t>BIC код: SOMB BGSF</w:t>
      </w:r>
      <w:r w:rsidRPr="00324303">
        <w:rPr>
          <w:rFonts w:ascii="Times New Roman" w:hAnsi="Times New Roman"/>
          <w:sz w:val="24"/>
          <w:szCs w:val="24"/>
        </w:rPr>
        <w:t xml:space="preserve"> </w:t>
      </w:r>
    </w:p>
    <w:p w:rsidR="00D302BB" w:rsidRPr="00324303" w:rsidRDefault="00D302BB" w:rsidP="00561F6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sidRPr="00324303">
        <w:rPr>
          <w:rFonts w:ascii="Times New Roman" w:hAnsi="Times New Roman"/>
          <w:b/>
          <w:sz w:val="24"/>
          <w:szCs w:val="24"/>
        </w:rPr>
        <w:t>Общинска банка АД</w:t>
      </w:r>
    </w:p>
    <w:p w:rsidR="00D302BB" w:rsidRPr="00324303" w:rsidRDefault="00D302BB" w:rsidP="00561F6D">
      <w:pPr>
        <w:tabs>
          <w:tab w:val="left" w:pos="540"/>
          <w:tab w:val="left" w:pos="720"/>
        </w:tabs>
        <w:spacing w:after="0" w:line="240" w:lineRule="auto"/>
        <w:ind w:firstLine="540"/>
        <w:jc w:val="both"/>
        <w:rPr>
          <w:rFonts w:ascii="Times New Roman" w:hAnsi="Times New Roman"/>
          <w:sz w:val="24"/>
          <w:szCs w:val="24"/>
        </w:rPr>
      </w:pPr>
      <w:r w:rsidRPr="00282A60">
        <w:rPr>
          <w:rFonts w:ascii="Times New Roman" w:hAnsi="Times New Roman"/>
          <w:b/>
          <w:bCs/>
          <w:sz w:val="24"/>
          <w:szCs w:val="24"/>
          <w:lang w:val="ru-RU"/>
        </w:rPr>
        <w:t>9</w:t>
      </w:r>
      <w:r w:rsidRPr="00324303">
        <w:rPr>
          <w:rFonts w:ascii="Times New Roman" w:hAnsi="Times New Roman"/>
          <w:b/>
          <w:bCs/>
          <w:sz w:val="24"/>
          <w:szCs w:val="24"/>
        </w:rPr>
        <w:t>.8.</w:t>
      </w:r>
      <w:r w:rsidRPr="00324303">
        <w:rPr>
          <w:rFonts w:ascii="Times New Roman" w:hAnsi="Times New Roman"/>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D302BB" w:rsidRPr="00324303" w:rsidRDefault="00D302BB" w:rsidP="00561F6D">
      <w:pPr>
        <w:spacing w:after="0" w:line="240" w:lineRule="auto"/>
        <w:ind w:firstLine="540"/>
        <w:jc w:val="both"/>
        <w:rPr>
          <w:rFonts w:ascii="Times New Roman" w:hAnsi="Times New Roman"/>
          <w:sz w:val="24"/>
          <w:szCs w:val="24"/>
        </w:rPr>
      </w:pPr>
      <w:r w:rsidRPr="00282A60">
        <w:rPr>
          <w:rFonts w:ascii="Times New Roman" w:hAnsi="Times New Roman"/>
          <w:b/>
          <w:bCs/>
          <w:sz w:val="24"/>
          <w:szCs w:val="24"/>
          <w:lang w:val="ru-RU"/>
        </w:rPr>
        <w:lastRenderedPageBreak/>
        <w:t>9</w:t>
      </w:r>
      <w:r w:rsidRPr="00324303">
        <w:rPr>
          <w:rFonts w:ascii="Times New Roman" w:hAnsi="Times New Roman"/>
          <w:b/>
          <w:bCs/>
          <w:sz w:val="24"/>
          <w:szCs w:val="24"/>
        </w:rPr>
        <w:t>.9.</w:t>
      </w:r>
      <w:r w:rsidRPr="00324303">
        <w:rPr>
          <w:rFonts w:ascii="Times New Roman" w:hAnsi="Times New Roman"/>
          <w:sz w:val="24"/>
          <w:szCs w:val="24"/>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D302BB" w:rsidRPr="00324303" w:rsidRDefault="00D302BB" w:rsidP="00561F6D">
      <w:pPr>
        <w:spacing w:after="0" w:line="240" w:lineRule="auto"/>
        <w:ind w:firstLine="540"/>
        <w:jc w:val="both"/>
        <w:rPr>
          <w:rFonts w:ascii="Times New Roman" w:hAnsi="Times New Roman"/>
          <w:kern w:val="32"/>
          <w:sz w:val="24"/>
          <w:szCs w:val="24"/>
        </w:rPr>
      </w:pPr>
      <w:r w:rsidRPr="00324303">
        <w:rPr>
          <w:rFonts w:ascii="Times New Roman" w:hAnsi="Times New Roman"/>
          <w:b/>
          <w:bCs/>
          <w:kern w:val="32"/>
          <w:sz w:val="24"/>
          <w:szCs w:val="24"/>
        </w:rPr>
        <w:t>1</w:t>
      </w:r>
      <w:r w:rsidRPr="00282A60">
        <w:rPr>
          <w:rFonts w:ascii="Times New Roman" w:hAnsi="Times New Roman"/>
          <w:b/>
          <w:bCs/>
          <w:kern w:val="32"/>
          <w:sz w:val="24"/>
          <w:szCs w:val="24"/>
          <w:lang w:val="ru-RU"/>
        </w:rPr>
        <w:t>0</w:t>
      </w:r>
      <w:r w:rsidRPr="00324303">
        <w:rPr>
          <w:rFonts w:ascii="Times New Roman" w:hAnsi="Times New Roman"/>
          <w:b/>
          <w:bCs/>
          <w:kern w:val="32"/>
          <w:sz w:val="24"/>
          <w:szCs w:val="24"/>
        </w:rPr>
        <w:t xml:space="preserve">.  </w:t>
      </w:r>
      <w:r w:rsidRPr="00324303">
        <w:rPr>
          <w:rFonts w:ascii="Times New Roman" w:hAnsi="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D302BB" w:rsidRPr="00324303" w:rsidRDefault="00D302BB" w:rsidP="00561F6D">
      <w:pPr>
        <w:spacing w:after="0" w:line="240" w:lineRule="auto"/>
        <w:ind w:firstLine="708"/>
        <w:jc w:val="both"/>
        <w:rPr>
          <w:rFonts w:ascii="Times New Roman" w:hAnsi="Times New Roman"/>
          <w:b/>
          <w:bCs/>
          <w:sz w:val="24"/>
          <w:szCs w:val="24"/>
        </w:rPr>
      </w:pPr>
      <w:r w:rsidRPr="00282A60">
        <w:rPr>
          <w:rFonts w:ascii="Times New Roman" w:hAnsi="Times New Roman"/>
          <w:b/>
          <w:bCs/>
          <w:sz w:val="24"/>
          <w:szCs w:val="24"/>
          <w:lang w:val="ru-RU"/>
        </w:rPr>
        <w:t>11</w:t>
      </w:r>
      <w:r w:rsidRPr="00324303">
        <w:rPr>
          <w:rFonts w:ascii="Times New Roman" w:hAnsi="Times New Roman"/>
          <w:b/>
          <w:bCs/>
          <w:sz w:val="24"/>
          <w:szCs w:val="24"/>
        </w:rPr>
        <w:t>.</w:t>
      </w:r>
      <w:r w:rsidRPr="00324303">
        <w:rPr>
          <w:rFonts w:ascii="Times New Roman" w:hAnsi="Times New Roman"/>
          <w:sz w:val="24"/>
          <w:szCs w:val="24"/>
        </w:rPr>
        <w:t xml:space="preserve"> </w:t>
      </w:r>
      <w:r w:rsidRPr="00324303">
        <w:rPr>
          <w:rFonts w:ascii="Times New Roman" w:hAnsi="Times New Roman"/>
          <w:b/>
          <w:bCs/>
          <w:sz w:val="24"/>
          <w:szCs w:val="24"/>
        </w:rPr>
        <w:t>Информация за задълженията, свързани с данъци и осигуровки, опазване на околната среда, закрила на заетостта и условията на труд</w:t>
      </w:r>
    </w:p>
    <w:p w:rsidR="00D302BB" w:rsidRPr="00324303" w:rsidRDefault="00D302BB" w:rsidP="00561F6D">
      <w:pPr>
        <w:spacing w:after="0" w:line="240" w:lineRule="auto"/>
        <w:ind w:firstLine="708"/>
        <w:jc w:val="both"/>
        <w:rPr>
          <w:rFonts w:ascii="Times New Roman" w:hAnsi="Times New Roman"/>
          <w:color w:val="000000"/>
          <w:sz w:val="24"/>
          <w:szCs w:val="24"/>
        </w:rPr>
      </w:pPr>
      <w:r w:rsidRPr="00324303">
        <w:rPr>
          <w:rFonts w:ascii="Times New Roman" w:hAnsi="Times New Roman"/>
          <w:color w:val="000000"/>
          <w:sz w:val="24"/>
          <w:szCs w:val="24"/>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w:t>
      </w:r>
      <w:r>
        <w:rPr>
          <w:rFonts w:ascii="Times New Roman" w:hAnsi="Times New Roman"/>
          <w:color w:val="000000"/>
          <w:sz w:val="24"/>
          <w:szCs w:val="24"/>
        </w:rPr>
        <w:t xml:space="preserve">ия и </w:t>
      </w:r>
      <w:proofErr w:type="spellStart"/>
      <w:r>
        <w:rPr>
          <w:rFonts w:ascii="Times New Roman" w:hAnsi="Times New Roman"/>
          <w:color w:val="000000"/>
          <w:sz w:val="24"/>
          <w:szCs w:val="24"/>
        </w:rPr>
        <w:t>относими</w:t>
      </w:r>
      <w:proofErr w:type="spellEnd"/>
      <w:r>
        <w:rPr>
          <w:rFonts w:ascii="Times New Roman" w:hAnsi="Times New Roman"/>
          <w:color w:val="000000"/>
          <w:sz w:val="24"/>
          <w:szCs w:val="24"/>
        </w:rPr>
        <w:t xml:space="preserve"> към</w:t>
      </w:r>
      <w:r>
        <w:rPr>
          <w:rFonts w:ascii="Times New Roman" w:hAnsi="Times New Roman"/>
          <w:color w:val="000000"/>
          <w:sz w:val="24"/>
          <w:szCs w:val="24"/>
          <w:lang w:val="en-US"/>
        </w:rPr>
        <w:t xml:space="preserve"> </w:t>
      </w:r>
      <w:r w:rsidRPr="00324303">
        <w:rPr>
          <w:rFonts w:ascii="Times New Roman" w:hAnsi="Times New Roman"/>
          <w:color w:val="000000"/>
          <w:sz w:val="24"/>
          <w:szCs w:val="24"/>
        </w:rPr>
        <w:t>предмет</w:t>
      </w:r>
      <w:r>
        <w:rPr>
          <w:rFonts w:ascii="Times New Roman" w:hAnsi="Times New Roman"/>
          <w:color w:val="000000"/>
          <w:sz w:val="24"/>
          <w:szCs w:val="24"/>
          <w:lang w:val="en-US"/>
        </w:rPr>
        <w:t>a</w:t>
      </w:r>
      <w:r w:rsidRPr="00324303">
        <w:rPr>
          <w:rFonts w:ascii="Times New Roman" w:hAnsi="Times New Roman"/>
          <w:color w:val="000000"/>
          <w:sz w:val="24"/>
          <w:szCs w:val="24"/>
        </w:rPr>
        <w:t xml:space="preserve"> на поръчката, както следва:</w:t>
      </w:r>
    </w:p>
    <w:p w:rsidR="00D302BB" w:rsidRPr="00324303" w:rsidRDefault="00D302BB" w:rsidP="00561F6D">
      <w:pPr>
        <w:spacing w:after="0" w:line="240" w:lineRule="auto"/>
        <w:ind w:firstLine="708"/>
        <w:jc w:val="both"/>
        <w:rPr>
          <w:rFonts w:ascii="Times New Roman" w:hAnsi="Times New Roman"/>
          <w:color w:val="000000"/>
          <w:sz w:val="24"/>
          <w:szCs w:val="24"/>
        </w:rPr>
      </w:pPr>
    </w:p>
    <w:p w:rsidR="00D302BB" w:rsidRPr="00324303" w:rsidRDefault="00D302BB" w:rsidP="00561F6D">
      <w:pPr>
        <w:numPr>
          <w:ilvl w:val="0"/>
          <w:numId w:val="1"/>
        </w:numPr>
        <w:tabs>
          <w:tab w:val="left" w:pos="57"/>
          <w:tab w:val="num" w:pos="851"/>
        </w:tabs>
        <w:spacing w:after="0" w:line="240" w:lineRule="auto"/>
        <w:ind w:left="540" w:right="136" w:hanging="180"/>
        <w:jc w:val="both"/>
        <w:rPr>
          <w:rFonts w:ascii="Times New Roman" w:hAnsi="Times New Roman"/>
          <w:color w:val="000000"/>
          <w:sz w:val="24"/>
          <w:szCs w:val="24"/>
        </w:rPr>
      </w:pPr>
      <w:r w:rsidRPr="00324303">
        <w:rPr>
          <w:rFonts w:ascii="Times New Roman" w:hAnsi="Times New Roman"/>
          <w:color w:val="000000"/>
          <w:sz w:val="24"/>
          <w:szCs w:val="24"/>
        </w:rPr>
        <w:t>Относно задълженията, свързани с данъци и осигуровки:</w:t>
      </w:r>
    </w:p>
    <w:p w:rsidR="00D302BB" w:rsidRPr="00324303" w:rsidRDefault="00D302BB" w:rsidP="00561F6D">
      <w:pPr>
        <w:tabs>
          <w:tab w:val="left" w:pos="57"/>
        </w:tabs>
        <w:spacing w:after="0" w:line="240" w:lineRule="auto"/>
        <w:ind w:right="136" w:firstLine="570"/>
        <w:jc w:val="both"/>
        <w:rPr>
          <w:rFonts w:ascii="Times New Roman" w:hAnsi="Times New Roman"/>
          <w:color w:val="000000"/>
          <w:sz w:val="24"/>
          <w:szCs w:val="24"/>
        </w:rPr>
      </w:pPr>
      <w:r w:rsidRPr="00324303">
        <w:rPr>
          <w:rFonts w:ascii="Times New Roman" w:hAnsi="Times New Roman"/>
          <w:color w:val="000000"/>
          <w:sz w:val="24"/>
          <w:szCs w:val="24"/>
        </w:rPr>
        <w:t>Национална агенция по приходите:</w:t>
      </w:r>
    </w:p>
    <w:p w:rsidR="00D302BB" w:rsidRPr="00324303" w:rsidRDefault="0083371B" w:rsidP="00561F6D">
      <w:pPr>
        <w:shd w:val="clear" w:color="auto" w:fill="FFFFFF"/>
        <w:spacing w:after="0" w:line="240" w:lineRule="auto"/>
        <w:rPr>
          <w:rFonts w:ascii="Times New Roman" w:hAnsi="Times New Roman"/>
          <w:sz w:val="24"/>
          <w:szCs w:val="24"/>
          <w:lang w:eastAsia="bg-BG"/>
        </w:rPr>
      </w:pPr>
      <w:hyperlink r:id="rId13" w:tgtFrame="_blank" w:history="1">
        <w:r w:rsidR="00D302BB" w:rsidRPr="00324303">
          <w:rPr>
            <w:rFonts w:ascii="Times New Roman" w:hAnsi="Times New Roman"/>
            <w:color w:val="0000FF"/>
            <w:sz w:val="24"/>
            <w:szCs w:val="24"/>
            <w:u w:val="single"/>
            <w:lang w:eastAsia="bg-BG"/>
          </w:rPr>
          <w:t>Информационен телефон на НАП - 0700 18 700</w:t>
        </w:r>
      </w:hyperlink>
      <w:r w:rsidR="00D302BB" w:rsidRPr="00324303">
        <w:rPr>
          <w:rFonts w:ascii="Times New Roman" w:hAnsi="Times New Roman"/>
          <w:b/>
          <w:bCs/>
          <w:sz w:val="24"/>
          <w:szCs w:val="24"/>
          <w:lang w:eastAsia="bg-BG"/>
        </w:rPr>
        <w:t xml:space="preserve">; </w:t>
      </w:r>
      <w:r w:rsidR="00D302BB" w:rsidRPr="00324303">
        <w:rPr>
          <w:rFonts w:ascii="Times New Roman" w:hAnsi="Times New Roman"/>
          <w:sz w:val="24"/>
          <w:szCs w:val="24"/>
          <w:lang w:eastAsia="bg-BG"/>
        </w:rPr>
        <w:t>интернет адрес:</w:t>
      </w:r>
      <w:r w:rsidR="00D302BB" w:rsidRPr="00324303">
        <w:rPr>
          <w:rFonts w:ascii="Times New Roman" w:hAnsi="Times New Roman"/>
          <w:b/>
          <w:bCs/>
          <w:sz w:val="24"/>
          <w:szCs w:val="24"/>
          <w:lang w:eastAsia="bg-BG"/>
        </w:rPr>
        <w:t xml:space="preserve"> </w:t>
      </w:r>
      <w:hyperlink r:id="rId14" w:history="1">
        <w:r w:rsidR="00D302BB" w:rsidRPr="00324303">
          <w:rPr>
            <w:rFonts w:ascii="Times New Roman" w:hAnsi="Times New Roman"/>
            <w:color w:val="0000FF"/>
            <w:sz w:val="24"/>
            <w:szCs w:val="24"/>
            <w:u w:val="single"/>
            <w:lang w:eastAsia="bg-BG"/>
          </w:rPr>
          <w:t>www.nap.bg</w:t>
        </w:r>
      </w:hyperlink>
    </w:p>
    <w:p w:rsidR="00D302BB" w:rsidRPr="00324303" w:rsidRDefault="00D302BB" w:rsidP="00561F6D">
      <w:pPr>
        <w:numPr>
          <w:ilvl w:val="0"/>
          <w:numId w:val="1"/>
        </w:numPr>
        <w:tabs>
          <w:tab w:val="left" w:pos="57"/>
          <w:tab w:val="num" w:pos="851"/>
        </w:tabs>
        <w:spacing w:after="0" w:line="240" w:lineRule="auto"/>
        <w:ind w:left="540" w:right="136" w:hanging="180"/>
        <w:jc w:val="both"/>
        <w:rPr>
          <w:rFonts w:ascii="Times New Roman" w:hAnsi="Times New Roman"/>
          <w:color w:val="000000"/>
          <w:sz w:val="24"/>
          <w:szCs w:val="24"/>
        </w:rPr>
      </w:pPr>
      <w:r w:rsidRPr="00324303">
        <w:rPr>
          <w:rFonts w:ascii="Times New Roman" w:hAnsi="Times New Roman"/>
          <w:color w:val="000000"/>
          <w:sz w:val="24"/>
          <w:szCs w:val="24"/>
        </w:rPr>
        <w:t>Относно задълженията, опазване на околната среда:</w:t>
      </w:r>
    </w:p>
    <w:p w:rsidR="00D302BB" w:rsidRPr="00324303" w:rsidRDefault="00D302BB" w:rsidP="00561F6D">
      <w:pPr>
        <w:tabs>
          <w:tab w:val="left" w:pos="57"/>
        </w:tabs>
        <w:spacing w:after="0" w:line="240" w:lineRule="auto"/>
        <w:ind w:right="136" w:firstLine="570"/>
        <w:jc w:val="both"/>
        <w:rPr>
          <w:rFonts w:ascii="Times New Roman" w:hAnsi="Times New Roman"/>
          <w:color w:val="000000"/>
          <w:sz w:val="24"/>
          <w:szCs w:val="24"/>
        </w:rPr>
      </w:pPr>
      <w:r w:rsidRPr="00324303">
        <w:rPr>
          <w:rFonts w:ascii="Times New Roman" w:hAnsi="Times New Roman"/>
          <w:color w:val="000000"/>
          <w:sz w:val="24"/>
          <w:szCs w:val="24"/>
        </w:rPr>
        <w:t>Министерство на околната среда и водите</w:t>
      </w:r>
    </w:p>
    <w:p w:rsidR="00D302BB" w:rsidRPr="00324303" w:rsidRDefault="00D302BB" w:rsidP="00561F6D">
      <w:pPr>
        <w:tabs>
          <w:tab w:val="left" w:pos="709"/>
        </w:tabs>
        <w:spacing w:after="0" w:line="240" w:lineRule="auto"/>
        <w:ind w:left="567" w:right="136"/>
        <w:rPr>
          <w:rFonts w:ascii="Times New Roman" w:hAnsi="Times New Roman"/>
          <w:color w:val="000000"/>
          <w:sz w:val="24"/>
          <w:szCs w:val="24"/>
        </w:rPr>
      </w:pPr>
      <w:r w:rsidRPr="00324303">
        <w:rPr>
          <w:rFonts w:ascii="Times New Roman" w:hAnsi="Times New Roman"/>
          <w:color w:val="000000"/>
          <w:sz w:val="24"/>
          <w:szCs w:val="24"/>
        </w:rPr>
        <w:t>Информационен център на МОСВ:</w:t>
      </w:r>
      <w:r w:rsidRPr="00324303">
        <w:rPr>
          <w:rFonts w:ascii="Times New Roman" w:hAnsi="Times New Roman"/>
          <w:b/>
          <w:bCs/>
          <w:color w:val="000000"/>
          <w:sz w:val="24"/>
          <w:szCs w:val="24"/>
        </w:rPr>
        <w:br/>
      </w:r>
      <w:r w:rsidRPr="00324303">
        <w:rPr>
          <w:rFonts w:ascii="Times New Roman" w:hAnsi="Times New Roman"/>
          <w:color w:val="000000"/>
          <w:sz w:val="24"/>
          <w:szCs w:val="24"/>
        </w:rPr>
        <w:t>работи за посетители всеки работен ден от 14 до 17 ч.</w:t>
      </w:r>
      <w:r w:rsidRPr="00324303">
        <w:rPr>
          <w:rFonts w:ascii="Times New Roman" w:hAnsi="Times New Roman"/>
          <w:b/>
          <w:bCs/>
          <w:color w:val="000000"/>
          <w:sz w:val="24"/>
          <w:szCs w:val="24"/>
        </w:rPr>
        <w:br/>
      </w:r>
      <w:r w:rsidRPr="00324303">
        <w:rPr>
          <w:rFonts w:ascii="Times New Roman" w:hAnsi="Times New Roman"/>
          <w:color w:val="000000"/>
          <w:sz w:val="24"/>
          <w:szCs w:val="24"/>
        </w:rPr>
        <w:t xml:space="preserve">1000 София, ул. "У. </w:t>
      </w:r>
      <w:proofErr w:type="spellStart"/>
      <w:r w:rsidRPr="00324303">
        <w:rPr>
          <w:rFonts w:ascii="Times New Roman" w:hAnsi="Times New Roman"/>
          <w:color w:val="000000"/>
          <w:sz w:val="24"/>
          <w:szCs w:val="24"/>
        </w:rPr>
        <w:t>Гладстон</w:t>
      </w:r>
      <w:proofErr w:type="spellEnd"/>
      <w:r w:rsidRPr="00324303">
        <w:rPr>
          <w:rFonts w:ascii="Times New Roman" w:hAnsi="Times New Roman"/>
          <w:color w:val="000000"/>
          <w:sz w:val="24"/>
          <w:szCs w:val="24"/>
        </w:rPr>
        <w:t>" № 67</w:t>
      </w:r>
      <w:r w:rsidRPr="00324303">
        <w:rPr>
          <w:rFonts w:ascii="Times New Roman" w:hAnsi="Times New Roman"/>
          <w:b/>
          <w:bCs/>
          <w:color w:val="000000"/>
          <w:sz w:val="24"/>
          <w:szCs w:val="24"/>
        </w:rPr>
        <w:br/>
      </w:r>
      <w:r w:rsidRPr="00324303">
        <w:rPr>
          <w:rFonts w:ascii="Times New Roman" w:hAnsi="Times New Roman"/>
          <w:color w:val="000000"/>
          <w:sz w:val="24"/>
          <w:szCs w:val="24"/>
        </w:rPr>
        <w:t>Телефон: 02/ 940 6331</w:t>
      </w:r>
    </w:p>
    <w:p w:rsidR="00D302BB" w:rsidRPr="00324303" w:rsidRDefault="00D302BB" w:rsidP="00561F6D">
      <w:pPr>
        <w:tabs>
          <w:tab w:val="left" w:pos="57"/>
        </w:tabs>
        <w:spacing w:after="0" w:line="240" w:lineRule="auto"/>
        <w:ind w:right="136" w:firstLine="570"/>
        <w:rPr>
          <w:rFonts w:ascii="Times New Roman" w:hAnsi="Times New Roman"/>
          <w:color w:val="000000"/>
          <w:sz w:val="24"/>
          <w:szCs w:val="24"/>
          <w:u w:val="single"/>
        </w:rPr>
      </w:pPr>
      <w:r w:rsidRPr="00324303">
        <w:rPr>
          <w:rFonts w:ascii="Times New Roman" w:hAnsi="Times New Roman"/>
          <w:color w:val="000000"/>
          <w:sz w:val="24"/>
          <w:szCs w:val="24"/>
        </w:rPr>
        <w:t xml:space="preserve">Интернет адрес: </w:t>
      </w:r>
      <w:hyperlink r:id="rId15" w:history="1">
        <w:r w:rsidRPr="00324303">
          <w:rPr>
            <w:rFonts w:ascii="Times New Roman" w:hAnsi="Times New Roman"/>
            <w:color w:val="000000"/>
            <w:sz w:val="24"/>
            <w:szCs w:val="24"/>
            <w:u w:val="single"/>
          </w:rPr>
          <w:t>http://www3.moew.government.bg/</w:t>
        </w:r>
      </w:hyperlink>
    </w:p>
    <w:p w:rsidR="00D302BB" w:rsidRPr="00324303" w:rsidRDefault="00D302BB" w:rsidP="00561F6D">
      <w:pPr>
        <w:numPr>
          <w:ilvl w:val="0"/>
          <w:numId w:val="1"/>
        </w:numPr>
        <w:tabs>
          <w:tab w:val="left" w:pos="57"/>
          <w:tab w:val="num" w:pos="540"/>
        </w:tabs>
        <w:spacing w:after="0" w:line="240" w:lineRule="auto"/>
        <w:ind w:left="540" w:right="136" w:hanging="180"/>
        <w:jc w:val="both"/>
        <w:rPr>
          <w:rFonts w:ascii="Times New Roman" w:hAnsi="Times New Roman"/>
          <w:color w:val="000000"/>
          <w:sz w:val="24"/>
          <w:szCs w:val="24"/>
        </w:rPr>
      </w:pPr>
      <w:r w:rsidRPr="00324303">
        <w:rPr>
          <w:rFonts w:ascii="Times New Roman" w:hAnsi="Times New Roman"/>
          <w:color w:val="000000"/>
          <w:sz w:val="24"/>
          <w:szCs w:val="24"/>
        </w:rPr>
        <w:t>Относно задълженията, закрила на заетостта и условията на труд:</w:t>
      </w:r>
    </w:p>
    <w:p w:rsidR="00D302BB" w:rsidRPr="00324303" w:rsidRDefault="00D302BB" w:rsidP="00561F6D">
      <w:pPr>
        <w:tabs>
          <w:tab w:val="left" w:pos="57"/>
        </w:tabs>
        <w:spacing w:after="0" w:line="240" w:lineRule="auto"/>
        <w:ind w:right="136" w:firstLine="570"/>
        <w:jc w:val="both"/>
        <w:rPr>
          <w:rFonts w:ascii="Times New Roman" w:hAnsi="Times New Roman"/>
          <w:color w:val="000000"/>
          <w:sz w:val="24"/>
          <w:szCs w:val="24"/>
        </w:rPr>
      </w:pPr>
      <w:r w:rsidRPr="00324303">
        <w:rPr>
          <w:rFonts w:ascii="Times New Roman" w:hAnsi="Times New Roman"/>
          <w:color w:val="000000"/>
          <w:sz w:val="24"/>
          <w:szCs w:val="24"/>
        </w:rPr>
        <w:t>Министерство на труда и социалната политика:</w:t>
      </w:r>
    </w:p>
    <w:p w:rsidR="00D302BB" w:rsidRPr="00324303" w:rsidRDefault="00D302BB" w:rsidP="00561F6D">
      <w:pPr>
        <w:tabs>
          <w:tab w:val="left" w:pos="57"/>
        </w:tabs>
        <w:spacing w:after="0" w:line="240" w:lineRule="auto"/>
        <w:ind w:right="136" w:firstLine="570"/>
        <w:jc w:val="both"/>
        <w:rPr>
          <w:rFonts w:ascii="Times New Roman" w:hAnsi="Times New Roman"/>
          <w:color w:val="000000"/>
          <w:sz w:val="24"/>
          <w:szCs w:val="24"/>
        </w:rPr>
      </w:pPr>
      <w:r w:rsidRPr="00324303">
        <w:rPr>
          <w:rFonts w:ascii="Times New Roman" w:hAnsi="Times New Roman"/>
          <w:color w:val="000000"/>
          <w:sz w:val="24"/>
          <w:szCs w:val="24"/>
        </w:rPr>
        <w:t xml:space="preserve">Интернет адрес: </w:t>
      </w:r>
      <w:hyperlink r:id="rId16" w:history="1">
        <w:r w:rsidRPr="00324303">
          <w:rPr>
            <w:rFonts w:ascii="Times New Roman" w:hAnsi="Times New Roman"/>
            <w:color w:val="000000"/>
            <w:sz w:val="24"/>
            <w:szCs w:val="24"/>
            <w:u w:val="single"/>
          </w:rPr>
          <w:t>http://www.mlsp.government.bg</w:t>
        </w:r>
      </w:hyperlink>
    </w:p>
    <w:p w:rsidR="00D302BB" w:rsidRPr="00324303" w:rsidRDefault="00D302BB" w:rsidP="00561F6D">
      <w:pPr>
        <w:tabs>
          <w:tab w:val="left" w:pos="57"/>
        </w:tabs>
        <w:spacing w:after="0" w:line="240" w:lineRule="auto"/>
        <w:ind w:right="136" w:firstLine="570"/>
        <w:jc w:val="both"/>
        <w:rPr>
          <w:rFonts w:ascii="Times New Roman" w:hAnsi="Times New Roman"/>
          <w:color w:val="000000"/>
          <w:sz w:val="24"/>
          <w:szCs w:val="24"/>
        </w:rPr>
      </w:pPr>
      <w:r w:rsidRPr="00324303">
        <w:rPr>
          <w:rFonts w:ascii="Times New Roman" w:hAnsi="Times New Roman"/>
          <w:color w:val="000000"/>
          <w:sz w:val="24"/>
          <w:szCs w:val="24"/>
        </w:rPr>
        <w:t xml:space="preserve">София 1051, ул. Триадица №2 </w:t>
      </w:r>
    </w:p>
    <w:p w:rsidR="00D302BB" w:rsidRPr="00324303" w:rsidRDefault="00D302BB" w:rsidP="00561F6D">
      <w:pPr>
        <w:tabs>
          <w:tab w:val="left" w:pos="57"/>
        </w:tabs>
        <w:spacing w:after="0" w:line="240" w:lineRule="auto"/>
        <w:ind w:right="136" w:firstLine="570"/>
        <w:jc w:val="both"/>
        <w:rPr>
          <w:rFonts w:ascii="Times New Roman" w:hAnsi="Times New Roman"/>
          <w:kern w:val="32"/>
          <w:sz w:val="24"/>
          <w:szCs w:val="24"/>
        </w:rPr>
      </w:pPr>
      <w:r w:rsidRPr="00324303">
        <w:rPr>
          <w:rFonts w:ascii="Times New Roman" w:hAnsi="Times New Roman"/>
          <w:color w:val="000000"/>
          <w:sz w:val="24"/>
          <w:szCs w:val="24"/>
        </w:rPr>
        <w:t>Телефон: 02/8119 443</w:t>
      </w:r>
    </w:p>
    <w:p w:rsidR="00D302BB" w:rsidRPr="00324303" w:rsidRDefault="00D302BB" w:rsidP="00561F6D">
      <w:pPr>
        <w:spacing w:after="0" w:line="240" w:lineRule="auto"/>
      </w:pPr>
    </w:p>
    <w:sectPr w:rsidR="00D302BB" w:rsidRPr="00324303" w:rsidSect="00853AC3">
      <w:footerReference w:type="default" r:id="rId17"/>
      <w:pgSz w:w="12240" w:h="15840"/>
      <w:pgMar w:top="42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1B" w:rsidRDefault="0083371B" w:rsidP="009D40B9">
      <w:pPr>
        <w:spacing w:after="0" w:line="240" w:lineRule="auto"/>
      </w:pPr>
      <w:r>
        <w:separator/>
      </w:r>
    </w:p>
  </w:endnote>
  <w:endnote w:type="continuationSeparator" w:id="0">
    <w:p w:rsidR="0083371B" w:rsidRDefault="0083371B" w:rsidP="009D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BB" w:rsidRDefault="00D302BB">
    <w:pPr>
      <w:pStyle w:val="Footer"/>
      <w:jc w:val="right"/>
    </w:pPr>
  </w:p>
  <w:p w:rsidR="00D302BB" w:rsidRDefault="00D30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1B" w:rsidRDefault="0083371B" w:rsidP="009D40B9">
      <w:pPr>
        <w:spacing w:after="0" w:line="240" w:lineRule="auto"/>
      </w:pPr>
      <w:r>
        <w:separator/>
      </w:r>
    </w:p>
  </w:footnote>
  <w:footnote w:type="continuationSeparator" w:id="0">
    <w:p w:rsidR="0083371B" w:rsidRDefault="0083371B" w:rsidP="009D40B9">
      <w:pPr>
        <w:spacing w:after="0" w:line="240" w:lineRule="auto"/>
      </w:pPr>
      <w:r>
        <w:continuationSeparator/>
      </w:r>
    </w:p>
  </w:footnote>
  <w:footnote w:id="1">
    <w:p w:rsidR="00D302BB" w:rsidRDefault="00D302BB" w:rsidP="00080267">
      <w:pPr>
        <w:pStyle w:val="Footnote1"/>
        <w:shd w:val="clear" w:color="auto" w:fill="auto"/>
        <w:ind w:right="51"/>
      </w:pPr>
      <w:r>
        <w:rPr>
          <w:vertAlign w:val="superscript"/>
        </w:rPr>
        <w:footnoteRef/>
      </w:r>
      <w:r w:rsidRPr="00282A60">
        <w:rPr>
          <w:lang w:val="ru-RU"/>
        </w:rPr>
        <w:t xml:space="preserve"> </w:t>
      </w:r>
      <w:r w:rsidRPr="00282A60">
        <w:rPr>
          <w:rFonts w:ascii="Times New Roman" w:hAnsi="Times New Roman"/>
          <w:sz w:val="18"/>
          <w:szCs w:val="18"/>
          <w:lang w:val="ru-RU"/>
        </w:rPr>
        <w:t>„"</w:t>
      </w:r>
      <w:r w:rsidRPr="00282A60">
        <w:rPr>
          <w:rStyle w:val="ldef1"/>
          <w:sz w:val="18"/>
          <w:szCs w:val="18"/>
          <w:lang w:val="ru-RU"/>
        </w:rPr>
        <w:t>Участник</w:t>
      </w:r>
      <w:r w:rsidRPr="00282A60">
        <w:rPr>
          <w:rFonts w:ascii="Times New Roman" w:hAnsi="Times New Roman"/>
          <w:sz w:val="18"/>
          <w:szCs w:val="18"/>
          <w:lang w:val="ru-RU"/>
        </w:rPr>
        <w:t xml:space="preserve">" е </w:t>
      </w:r>
      <w:proofErr w:type="spellStart"/>
      <w:r w:rsidRPr="00282A60">
        <w:rPr>
          <w:rFonts w:ascii="Times New Roman" w:hAnsi="Times New Roman"/>
          <w:sz w:val="18"/>
          <w:szCs w:val="18"/>
          <w:lang w:val="ru-RU"/>
        </w:rPr>
        <w:t>стопански</w:t>
      </w:r>
      <w:proofErr w:type="spellEnd"/>
      <w:r w:rsidRPr="00282A60">
        <w:rPr>
          <w:rFonts w:ascii="Times New Roman" w:hAnsi="Times New Roman"/>
          <w:sz w:val="18"/>
          <w:szCs w:val="18"/>
          <w:lang w:val="ru-RU"/>
        </w:rPr>
        <w:t xml:space="preserve"> </w:t>
      </w:r>
      <w:proofErr w:type="spellStart"/>
      <w:r w:rsidRPr="00282A60">
        <w:rPr>
          <w:rFonts w:ascii="Times New Roman" w:hAnsi="Times New Roman"/>
          <w:sz w:val="18"/>
          <w:szCs w:val="18"/>
          <w:lang w:val="ru-RU"/>
        </w:rPr>
        <w:t>субект</w:t>
      </w:r>
      <w:proofErr w:type="spellEnd"/>
      <w:r w:rsidRPr="00282A60">
        <w:rPr>
          <w:rFonts w:ascii="Times New Roman" w:hAnsi="Times New Roman"/>
          <w:sz w:val="18"/>
          <w:szCs w:val="18"/>
          <w:lang w:val="ru-RU"/>
        </w:rPr>
        <w:t xml:space="preserve">, </w:t>
      </w:r>
      <w:proofErr w:type="spellStart"/>
      <w:r w:rsidRPr="00282A60">
        <w:rPr>
          <w:rFonts w:ascii="Times New Roman" w:hAnsi="Times New Roman"/>
          <w:sz w:val="18"/>
          <w:szCs w:val="18"/>
          <w:lang w:val="ru-RU"/>
        </w:rPr>
        <w:t>който</w:t>
      </w:r>
      <w:proofErr w:type="spellEnd"/>
      <w:r w:rsidRPr="00282A60">
        <w:rPr>
          <w:rFonts w:ascii="Times New Roman" w:hAnsi="Times New Roman"/>
          <w:sz w:val="18"/>
          <w:szCs w:val="18"/>
          <w:lang w:val="ru-RU"/>
        </w:rPr>
        <w:t xml:space="preserve"> е представил оферта или идеен проект или е </w:t>
      </w:r>
      <w:proofErr w:type="spellStart"/>
      <w:r w:rsidRPr="00282A60">
        <w:rPr>
          <w:rFonts w:ascii="Times New Roman" w:hAnsi="Times New Roman"/>
          <w:sz w:val="18"/>
          <w:szCs w:val="18"/>
          <w:lang w:val="ru-RU"/>
        </w:rPr>
        <w:t>поканен</w:t>
      </w:r>
      <w:proofErr w:type="spellEnd"/>
      <w:r w:rsidRPr="00282A60">
        <w:rPr>
          <w:rFonts w:ascii="Times New Roman" w:hAnsi="Times New Roman"/>
          <w:sz w:val="18"/>
          <w:szCs w:val="18"/>
          <w:lang w:val="ru-RU"/>
        </w:rPr>
        <w:t xml:space="preserve"> да </w:t>
      </w:r>
      <w:proofErr w:type="spellStart"/>
      <w:r w:rsidRPr="00282A60">
        <w:rPr>
          <w:rFonts w:ascii="Times New Roman" w:hAnsi="Times New Roman"/>
          <w:sz w:val="18"/>
          <w:szCs w:val="18"/>
          <w:lang w:val="ru-RU"/>
        </w:rPr>
        <w:t>участва</w:t>
      </w:r>
      <w:proofErr w:type="spellEnd"/>
      <w:r w:rsidRPr="00282A60">
        <w:rPr>
          <w:rFonts w:ascii="Times New Roman" w:hAnsi="Times New Roman"/>
          <w:sz w:val="18"/>
          <w:szCs w:val="18"/>
          <w:lang w:val="ru-RU"/>
        </w:rPr>
        <w:t xml:space="preserve"> в </w:t>
      </w:r>
      <w:proofErr w:type="spellStart"/>
      <w:r w:rsidRPr="00282A60">
        <w:rPr>
          <w:rFonts w:ascii="Times New Roman" w:hAnsi="Times New Roman"/>
          <w:sz w:val="18"/>
          <w:szCs w:val="18"/>
          <w:lang w:val="ru-RU"/>
        </w:rPr>
        <w:t>преговори</w:t>
      </w:r>
      <w:proofErr w:type="spellEnd"/>
      <w:r w:rsidRPr="00282A60">
        <w:rPr>
          <w:lang w:val="ru-RU"/>
        </w:rPr>
        <w:t>.</w:t>
      </w:r>
    </w:p>
  </w:footnote>
  <w:footnote w:id="2">
    <w:p w:rsidR="00D302BB" w:rsidRDefault="00D302BB" w:rsidP="00080267">
      <w:pPr>
        <w:pStyle w:val="Footnote1"/>
        <w:shd w:val="clear" w:color="auto" w:fill="auto"/>
        <w:spacing w:line="194" w:lineRule="exact"/>
      </w:pPr>
      <w:r w:rsidRPr="009B2721">
        <w:rPr>
          <w:rFonts w:ascii="Times New Roman" w:hAnsi="Times New Roman"/>
          <w:sz w:val="20"/>
          <w:vertAlign w:val="superscript"/>
        </w:rPr>
        <w:footnoteRef/>
      </w:r>
      <w:r w:rsidRPr="00282A60">
        <w:rPr>
          <w:rFonts w:ascii="Times New Roman" w:hAnsi="Times New Roman"/>
          <w:lang w:val="ru-RU"/>
        </w:rPr>
        <w:t xml:space="preserve"> „Конфликт на </w:t>
      </w:r>
      <w:proofErr w:type="spellStart"/>
      <w:r w:rsidRPr="00282A60">
        <w:rPr>
          <w:rFonts w:ascii="Times New Roman" w:hAnsi="Times New Roman"/>
          <w:lang w:val="ru-RU"/>
        </w:rPr>
        <w:t>интереси</w:t>
      </w:r>
      <w:proofErr w:type="spellEnd"/>
      <w:r w:rsidRPr="00282A60">
        <w:rPr>
          <w:rFonts w:ascii="Times New Roman" w:hAnsi="Times New Roman"/>
          <w:lang w:val="ru-RU"/>
        </w:rPr>
        <w:t xml:space="preserve">" (опр. в </w:t>
      </w:r>
      <w:r w:rsidRPr="009B2721">
        <w:rPr>
          <w:rStyle w:val="Footnote0"/>
          <w:rFonts w:ascii="Times New Roman" w:hAnsi="Times New Roman"/>
        </w:rPr>
        <w:t xml:space="preserve">§ 2, т. 21 от </w:t>
      </w:r>
      <w:proofErr w:type="gramStart"/>
      <w:r w:rsidRPr="009B2721">
        <w:rPr>
          <w:rStyle w:val="Footnote0"/>
          <w:rFonts w:ascii="Times New Roman" w:hAnsi="Times New Roman"/>
        </w:rPr>
        <w:t>ДР</w:t>
      </w:r>
      <w:proofErr w:type="gramEnd"/>
      <w:r w:rsidRPr="009B2721">
        <w:rPr>
          <w:rStyle w:val="Footnote0"/>
          <w:rFonts w:ascii="Times New Roman" w:hAnsi="Times New Roman"/>
        </w:rPr>
        <w:t xml:space="preserve"> на ЗОП</w:t>
      </w:r>
      <w:r w:rsidRPr="00282A60">
        <w:rPr>
          <w:rFonts w:ascii="Times New Roman" w:hAnsi="Times New Roman"/>
          <w:lang w:val="ru-RU"/>
        </w:rPr>
        <w:t xml:space="preserve">) е </w:t>
      </w:r>
      <w:proofErr w:type="spellStart"/>
      <w:r w:rsidRPr="00282A60">
        <w:rPr>
          <w:rFonts w:ascii="Times New Roman" w:hAnsi="Times New Roman"/>
          <w:lang w:val="ru-RU"/>
        </w:rPr>
        <w:t>налице</w:t>
      </w:r>
      <w:proofErr w:type="spellEnd"/>
      <w:r w:rsidRPr="00282A60">
        <w:rPr>
          <w:rFonts w:ascii="Times New Roman" w:hAnsi="Times New Roman"/>
          <w:lang w:val="ru-RU"/>
        </w:rPr>
        <w:t xml:space="preserve">, </w:t>
      </w:r>
      <w:proofErr w:type="spellStart"/>
      <w:r w:rsidRPr="00282A60">
        <w:rPr>
          <w:rFonts w:ascii="Times New Roman" w:hAnsi="Times New Roman"/>
          <w:lang w:val="ru-RU"/>
        </w:rPr>
        <w:t>когато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Възложителят</w:t>
      </w:r>
      <w:proofErr w:type="spellEnd"/>
      <w:r w:rsidRPr="00282A60">
        <w:rPr>
          <w:rFonts w:ascii="Times New Roman" w:hAnsi="Times New Roman"/>
          <w:lang w:val="ru-RU"/>
        </w:rPr>
        <w:t xml:space="preserve">, </w:t>
      </w:r>
      <w:proofErr w:type="spellStart"/>
      <w:r w:rsidRPr="00282A60">
        <w:rPr>
          <w:rFonts w:ascii="Times New Roman" w:hAnsi="Times New Roman"/>
          <w:lang w:val="ru-RU"/>
        </w:rPr>
        <w:t>негови</w:t>
      </w:r>
      <w:proofErr w:type="spellEnd"/>
      <w:r w:rsidRPr="00282A60">
        <w:rPr>
          <w:rFonts w:ascii="Times New Roman" w:hAnsi="Times New Roman"/>
          <w:lang w:val="ru-RU"/>
        </w:rPr>
        <w:t xml:space="preserve"> служители или </w:t>
      </w:r>
      <w:proofErr w:type="spellStart"/>
      <w:r w:rsidRPr="00282A60">
        <w:rPr>
          <w:rFonts w:ascii="Times New Roman" w:hAnsi="Times New Roman"/>
          <w:lang w:val="ru-RU"/>
        </w:rPr>
        <w:t>наети</w:t>
      </w:r>
      <w:proofErr w:type="spellEnd"/>
      <w:r w:rsidRPr="00282A60">
        <w:rPr>
          <w:rFonts w:ascii="Times New Roman" w:hAnsi="Times New Roman"/>
          <w:lang w:val="ru-RU"/>
        </w:rPr>
        <w:t xml:space="preserve"> от него лица </w:t>
      </w:r>
      <w:proofErr w:type="spellStart"/>
      <w:r w:rsidRPr="00282A60">
        <w:rPr>
          <w:rFonts w:ascii="Times New Roman" w:hAnsi="Times New Roman"/>
          <w:lang w:val="ru-RU"/>
        </w:rPr>
        <w:t>извън</w:t>
      </w:r>
      <w:proofErr w:type="spellEnd"/>
      <w:r w:rsidRPr="00282A60">
        <w:rPr>
          <w:rFonts w:ascii="Times New Roman" w:hAnsi="Times New Roman"/>
          <w:lang w:val="ru-RU"/>
        </w:rPr>
        <w:t xml:space="preserve"> </w:t>
      </w:r>
      <w:proofErr w:type="spellStart"/>
      <w:r w:rsidRPr="00282A60">
        <w:rPr>
          <w:rFonts w:ascii="Times New Roman" w:hAnsi="Times New Roman"/>
          <w:lang w:val="ru-RU"/>
        </w:rPr>
        <w:t>неговата</w:t>
      </w:r>
      <w:proofErr w:type="spellEnd"/>
      <w:r w:rsidRPr="00282A60">
        <w:rPr>
          <w:rFonts w:ascii="Times New Roman" w:hAnsi="Times New Roman"/>
          <w:lang w:val="ru-RU"/>
        </w:rPr>
        <w:t xml:space="preserve"> структура, </w:t>
      </w:r>
      <w:proofErr w:type="spellStart"/>
      <w:r w:rsidRPr="00282A60">
        <w:rPr>
          <w:rFonts w:ascii="Times New Roman" w:hAnsi="Times New Roman"/>
          <w:lang w:val="ru-RU"/>
        </w:rPr>
        <w:t>които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участват</w:t>
      </w:r>
      <w:proofErr w:type="spellEnd"/>
      <w:r w:rsidRPr="00282A60">
        <w:rPr>
          <w:rFonts w:ascii="Times New Roman" w:hAnsi="Times New Roman"/>
          <w:lang w:val="ru-RU"/>
        </w:rPr>
        <w:t xml:space="preserve"> в </w:t>
      </w:r>
      <w:proofErr w:type="spellStart"/>
      <w:r w:rsidRPr="00282A60">
        <w:rPr>
          <w:rFonts w:ascii="Times New Roman" w:hAnsi="Times New Roman"/>
          <w:lang w:val="ru-RU"/>
        </w:rPr>
        <w:t>подготовката</w:t>
      </w:r>
      <w:proofErr w:type="spellEnd"/>
      <w:r w:rsidRPr="00282A60">
        <w:rPr>
          <w:rFonts w:ascii="Times New Roman" w:hAnsi="Times New Roman"/>
          <w:lang w:val="ru-RU"/>
        </w:rPr>
        <w:t xml:space="preserve"> или </w:t>
      </w:r>
      <w:proofErr w:type="spellStart"/>
      <w:r w:rsidRPr="00282A60">
        <w:rPr>
          <w:rFonts w:ascii="Times New Roman" w:hAnsi="Times New Roman"/>
          <w:lang w:val="ru-RU"/>
        </w:rPr>
        <w:t>възлагането</w:t>
      </w:r>
      <w:proofErr w:type="spellEnd"/>
      <w:r w:rsidRPr="00282A60">
        <w:rPr>
          <w:rFonts w:ascii="Times New Roman" w:hAnsi="Times New Roman"/>
          <w:lang w:val="ru-RU"/>
        </w:rPr>
        <w:t xml:space="preserve"> на </w:t>
      </w:r>
      <w:proofErr w:type="spellStart"/>
      <w:r w:rsidRPr="00282A60">
        <w:rPr>
          <w:rFonts w:ascii="Times New Roman" w:hAnsi="Times New Roman"/>
          <w:lang w:val="ru-RU"/>
        </w:rPr>
        <w:t>обществената</w:t>
      </w:r>
      <w:proofErr w:type="spellEnd"/>
      <w:r w:rsidRPr="00282A60">
        <w:rPr>
          <w:rFonts w:ascii="Times New Roman" w:hAnsi="Times New Roman"/>
          <w:lang w:val="ru-RU"/>
        </w:rPr>
        <w:t xml:space="preserve"> </w:t>
      </w:r>
      <w:proofErr w:type="spellStart"/>
      <w:r w:rsidRPr="00282A60">
        <w:rPr>
          <w:rFonts w:ascii="Times New Roman" w:hAnsi="Times New Roman"/>
          <w:lang w:val="ru-RU"/>
        </w:rPr>
        <w:t>поръчка</w:t>
      </w:r>
      <w:proofErr w:type="spellEnd"/>
      <w:r w:rsidRPr="00282A60">
        <w:rPr>
          <w:rFonts w:ascii="Times New Roman" w:hAnsi="Times New Roman"/>
          <w:lang w:val="ru-RU"/>
        </w:rPr>
        <w:t xml:space="preserve"> или </w:t>
      </w:r>
      <w:proofErr w:type="spellStart"/>
      <w:r w:rsidRPr="00282A60">
        <w:rPr>
          <w:rFonts w:ascii="Times New Roman" w:hAnsi="Times New Roman"/>
          <w:lang w:val="ru-RU"/>
        </w:rPr>
        <w:t>могат</w:t>
      </w:r>
      <w:proofErr w:type="spellEnd"/>
      <w:r w:rsidRPr="00282A60">
        <w:rPr>
          <w:rFonts w:ascii="Times New Roman" w:hAnsi="Times New Roman"/>
          <w:lang w:val="ru-RU"/>
        </w:rPr>
        <w:t xml:space="preserve"> да </w:t>
      </w:r>
      <w:proofErr w:type="spellStart"/>
      <w:r w:rsidRPr="00282A60">
        <w:rPr>
          <w:rFonts w:ascii="Times New Roman" w:hAnsi="Times New Roman"/>
          <w:lang w:val="ru-RU"/>
        </w:rPr>
        <w:t>повлияят</w:t>
      </w:r>
      <w:proofErr w:type="spellEnd"/>
      <w:r w:rsidRPr="00282A60">
        <w:rPr>
          <w:rFonts w:ascii="Times New Roman" w:hAnsi="Times New Roman"/>
          <w:lang w:val="ru-RU"/>
        </w:rPr>
        <w:t xml:space="preserve"> на </w:t>
      </w:r>
      <w:proofErr w:type="spellStart"/>
      <w:r w:rsidRPr="00282A60">
        <w:rPr>
          <w:rFonts w:ascii="Times New Roman" w:hAnsi="Times New Roman"/>
          <w:lang w:val="ru-RU"/>
        </w:rPr>
        <w:t>резултата</w:t>
      </w:r>
      <w:proofErr w:type="spellEnd"/>
      <w:r w:rsidRPr="00282A60">
        <w:rPr>
          <w:rFonts w:ascii="Times New Roman" w:hAnsi="Times New Roman"/>
          <w:lang w:val="ru-RU"/>
        </w:rPr>
        <w:t xml:space="preserve"> от </w:t>
      </w:r>
      <w:proofErr w:type="spellStart"/>
      <w:r w:rsidRPr="00282A60">
        <w:rPr>
          <w:rFonts w:ascii="Times New Roman" w:hAnsi="Times New Roman"/>
          <w:lang w:val="ru-RU"/>
        </w:rPr>
        <w:t>нея</w:t>
      </w:r>
      <w:proofErr w:type="spellEnd"/>
      <w:r w:rsidRPr="00282A60">
        <w:rPr>
          <w:rFonts w:ascii="Times New Roman" w:hAnsi="Times New Roman"/>
          <w:lang w:val="ru-RU"/>
        </w:rPr>
        <w:t xml:space="preserve">, </w:t>
      </w:r>
      <w:proofErr w:type="spellStart"/>
      <w:r w:rsidRPr="00282A60">
        <w:rPr>
          <w:rFonts w:ascii="Times New Roman" w:hAnsi="Times New Roman"/>
          <w:lang w:val="ru-RU"/>
        </w:rPr>
        <w:t>имат</w:t>
      </w:r>
      <w:proofErr w:type="spellEnd"/>
      <w:r w:rsidRPr="00282A60">
        <w:rPr>
          <w:rFonts w:ascii="Times New Roman" w:hAnsi="Times New Roman"/>
          <w:lang w:val="ru-RU"/>
        </w:rPr>
        <w:t xml:space="preserve"> интерес, </w:t>
      </w:r>
      <w:proofErr w:type="spellStart"/>
      <w:r w:rsidRPr="00282A60">
        <w:rPr>
          <w:rFonts w:ascii="Times New Roman" w:hAnsi="Times New Roman"/>
          <w:lang w:val="ru-RU"/>
        </w:rPr>
        <w:t>който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може</w:t>
      </w:r>
      <w:proofErr w:type="spellEnd"/>
      <w:r w:rsidRPr="00282A60">
        <w:rPr>
          <w:rFonts w:ascii="Times New Roman" w:hAnsi="Times New Roman"/>
          <w:lang w:val="ru-RU"/>
        </w:rPr>
        <w:t xml:space="preserve"> да води до </w:t>
      </w:r>
      <w:proofErr w:type="spellStart"/>
      <w:r w:rsidRPr="00282A60">
        <w:rPr>
          <w:rFonts w:ascii="Times New Roman" w:hAnsi="Times New Roman"/>
          <w:lang w:val="ru-RU"/>
        </w:rPr>
        <w:t>облага</w:t>
      </w:r>
      <w:proofErr w:type="spellEnd"/>
      <w:r w:rsidRPr="00282A60">
        <w:rPr>
          <w:rFonts w:ascii="Times New Roman" w:hAnsi="Times New Roman"/>
          <w:lang w:val="ru-RU"/>
        </w:rPr>
        <w:t xml:space="preserve"> по </w:t>
      </w:r>
      <w:proofErr w:type="spellStart"/>
      <w:r w:rsidRPr="00282A60">
        <w:rPr>
          <w:rFonts w:ascii="Times New Roman" w:hAnsi="Times New Roman"/>
          <w:lang w:val="ru-RU"/>
        </w:rPr>
        <w:t>смисъла</w:t>
      </w:r>
      <w:proofErr w:type="spellEnd"/>
      <w:r w:rsidRPr="00282A60">
        <w:rPr>
          <w:rFonts w:ascii="Times New Roman" w:hAnsi="Times New Roman"/>
          <w:lang w:val="ru-RU"/>
        </w:rPr>
        <w:t xml:space="preserve"> на чл. 54 от Закона за противодействие на </w:t>
      </w:r>
      <w:proofErr w:type="spellStart"/>
      <w:r w:rsidRPr="00282A60">
        <w:rPr>
          <w:rFonts w:ascii="Times New Roman" w:hAnsi="Times New Roman"/>
          <w:lang w:val="ru-RU"/>
        </w:rPr>
        <w:t>корупцията</w:t>
      </w:r>
      <w:proofErr w:type="spellEnd"/>
      <w:r w:rsidRPr="00282A60">
        <w:rPr>
          <w:rFonts w:ascii="Times New Roman" w:hAnsi="Times New Roman"/>
          <w:lang w:val="ru-RU"/>
        </w:rPr>
        <w:t xml:space="preserve"> и за </w:t>
      </w:r>
      <w:proofErr w:type="spellStart"/>
      <w:r w:rsidRPr="00282A60">
        <w:rPr>
          <w:rFonts w:ascii="Times New Roman" w:hAnsi="Times New Roman"/>
          <w:lang w:val="ru-RU"/>
        </w:rPr>
        <w:t>отнемане</w:t>
      </w:r>
      <w:proofErr w:type="spellEnd"/>
      <w:r w:rsidRPr="00282A60">
        <w:rPr>
          <w:rFonts w:ascii="Times New Roman" w:hAnsi="Times New Roman"/>
          <w:lang w:val="ru-RU"/>
        </w:rPr>
        <w:t xml:space="preserve"> на незаконно </w:t>
      </w:r>
      <w:proofErr w:type="spellStart"/>
      <w:r w:rsidRPr="00282A60">
        <w:rPr>
          <w:rFonts w:ascii="Times New Roman" w:hAnsi="Times New Roman"/>
          <w:lang w:val="ru-RU"/>
        </w:rPr>
        <w:t>придобитото</w:t>
      </w:r>
      <w:proofErr w:type="spellEnd"/>
      <w:r w:rsidRPr="00282A60">
        <w:rPr>
          <w:rFonts w:ascii="Times New Roman" w:hAnsi="Times New Roman"/>
          <w:lang w:val="ru-RU"/>
        </w:rPr>
        <w:t xml:space="preserve"> имущество и за </w:t>
      </w:r>
      <w:proofErr w:type="spellStart"/>
      <w:r w:rsidRPr="00282A60">
        <w:rPr>
          <w:rFonts w:ascii="Times New Roman" w:hAnsi="Times New Roman"/>
          <w:lang w:val="ru-RU"/>
        </w:rPr>
        <w:t>който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би</w:t>
      </w:r>
      <w:proofErr w:type="spellEnd"/>
      <w:r w:rsidRPr="00282A60">
        <w:rPr>
          <w:rFonts w:ascii="Times New Roman" w:hAnsi="Times New Roman"/>
          <w:lang w:val="ru-RU"/>
        </w:rPr>
        <w:t xml:space="preserve"> могло да се приеме, че </w:t>
      </w:r>
      <w:proofErr w:type="spellStart"/>
      <w:r w:rsidRPr="00282A60">
        <w:rPr>
          <w:rFonts w:ascii="Times New Roman" w:hAnsi="Times New Roman"/>
          <w:lang w:val="ru-RU"/>
        </w:rPr>
        <w:t>влияе</w:t>
      </w:r>
      <w:proofErr w:type="spellEnd"/>
      <w:r w:rsidRPr="00282A60">
        <w:rPr>
          <w:rFonts w:ascii="Times New Roman" w:hAnsi="Times New Roman"/>
          <w:lang w:val="ru-RU"/>
        </w:rPr>
        <w:t xml:space="preserve"> на </w:t>
      </w:r>
      <w:proofErr w:type="spellStart"/>
      <w:r w:rsidRPr="00282A60">
        <w:rPr>
          <w:rFonts w:ascii="Times New Roman" w:hAnsi="Times New Roman"/>
          <w:lang w:val="ru-RU"/>
        </w:rPr>
        <w:t>тяхната</w:t>
      </w:r>
      <w:proofErr w:type="spellEnd"/>
      <w:r w:rsidRPr="00282A60">
        <w:rPr>
          <w:rFonts w:ascii="Times New Roman" w:hAnsi="Times New Roman"/>
          <w:lang w:val="ru-RU"/>
        </w:rPr>
        <w:t xml:space="preserve"> </w:t>
      </w:r>
      <w:proofErr w:type="spellStart"/>
      <w:r w:rsidRPr="00282A60">
        <w:rPr>
          <w:rFonts w:ascii="Times New Roman" w:hAnsi="Times New Roman"/>
          <w:lang w:val="ru-RU"/>
        </w:rPr>
        <w:t>безпристрастност</w:t>
      </w:r>
      <w:proofErr w:type="spellEnd"/>
      <w:r w:rsidRPr="00282A60">
        <w:rPr>
          <w:rFonts w:ascii="Times New Roman" w:hAnsi="Times New Roman"/>
          <w:lang w:val="ru-RU"/>
        </w:rPr>
        <w:t xml:space="preserve"> и </w:t>
      </w:r>
      <w:proofErr w:type="spellStart"/>
      <w:r w:rsidRPr="00282A60">
        <w:rPr>
          <w:rFonts w:ascii="Times New Roman" w:hAnsi="Times New Roman"/>
          <w:lang w:val="ru-RU"/>
        </w:rPr>
        <w:t>независимост</w:t>
      </w:r>
      <w:proofErr w:type="spellEnd"/>
      <w:r w:rsidRPr="00282A60">
        <w:rPr>
          <w:rFonts w:ascii="Times New Roman" w:hAnsi="Times New Roman"/>
          <w:lang w:val="ru-RU"/>
        </w:rPr>
        <w:t xml:space="preserve"> </w:t>
      </w:r>
      <w:proofErr w:type="spellStart"/>
      <w:r w:rsidRPr="00282A60">
        <w:rPr>
          <w:rFonts w:ascii="Times New Roman" w:hAnsi="Times New Roman"/>
          <w:lang w:val="ru-RU"/>
        </w:rPr>
        <w:t>във</w:t>
      </w:r>
      <w:proofErr w:type="spellEnd"/>
      <w:r w:rsidRPr="00282A60">
        <w:rPr>
          <w:rFonts w:ascii="Times New Roman" w:hAnsi="Times New Roman"/>
          <w:lang w:val="ru-RU"/>
        </w:rPr>
        <w:t xml:space="preserve"> </w:t>
      </w:r>
      <w:proofErr w:type="spellStart"/>
      <w:r w:rsidRPr="00282A60">
        <w:rPr>
          <w:rFonts w:ascii="Times New Roman" w:hAnsi="Times New Roman"/>
          <w:lang w:val="ru-RU"/>
        </w:rPr>
        <w:t>връзка</w:t>
      </w:r>
      <w:proofErr w:type="spellEnd"/>
      <w:r w:rsidRPr="00282A60">
        <w:rPr>
          <w:rFonts w:ascii="Times New Roman" w:hAnsi="Times New Roman"/>
          <w:lang w:val="ru-RU"/>
        </w:rPr>
        <w:t xml:space="preserve"> с </w:t>
      </w:r>
      <w:proofErr w:type="spellStart"/>
      <w:r w:rsidRPr="00282A60">
        <w:rPr>
          <w:rFonts w:ascii="Times New Roman" w:hAnsi="Times New Roman"/>
          <w:lang w:val="ru-RU"/>
        </w:rPr>
        <w:t>възлагането</w:t>
      </w:r>
      <w:proofErr w:type="spellEnd"/>
      <w:r w:rsidRPr="00282A60">
        <w:rPr>
          <w:rFonts w:ascii="Times New Roman" w:hAnsi="Times New Roman"/>
          <w:lang w:val="ru-RU"/>
        </w:rPr>
        <w:t xml:space="preserve"> </w:t>
      </w:r>
      <w:proofErr w:type="gramStart"/>
      <w:r w:rsidRPr="00282A60">
        <w:rPr>
          <w:rFonts w:ascii="Times New Roman" w:hAnsi="Times New Roman"/>
          <w:lang w:val="ru-RU"/>
        </w:rPr>
        <w:t>на</w:t>
      </w:r>
      <w:proofErr w:type="gramEnd"/>
      <w:r w:rsidRPr="00282A60">
        <w:rPr>
          <w:rFonts w:ascii="Times New Roman" w:hAnsi="Times New Roman"/>
          <w:lang w:val="ru-RU"/>
        </w:rPr>
        <w:t xml:space="preserve"> </w:t>
      </w:r>
      <w:proofErr w:type="spellStart"/>
      <w:r w:rsidRPr="00282A60">
        <w:rPr>
          <w:rFonts w:ascii="Times New Roman" w:hAnsi="Times New Roman"/>
          <w:lang w:val="ru-RU"/>
        </w:rPr>
        <w:t>обществената</w:t>
      </w:r>
      <w:proofErr w:type="spellEnd"/>
      <w:r w:rsidRPr="00282A60">
        <w:rPr>
          <w:rFonts w:ascii="Times New Roman" w:hAnsi="Times New Roman"/>
          <w:lang w:val="ru-RU"/>
        </w:rPr>
        <w:t xml:space="preserve"> </w:t>
      </w:r>
      <w:proofErr w:type="spellStart"/>
      <w:r w:rsidRPr="00282A60">
        <w:rPr>
          <w:rFonts w:ascii="Times New Roman" w:hAnsi="Times New Roman"/>
          <w:lang w:val="ru-RU"/>
        </w:rPr>
        <w:t>поръчка</w:t>
      </w:r>
      <w:proofErr w:type="spellEnd"/>
      <w:r w:rsidRPr="00282A60">
        <w:rPr>
          <w:rFonts w:ascii="Times New Roman" w:hAnsi="Times New Roman"/>
          <w:lang w:val="ru-RU"/>
        </w:rPr>
        <w:t>.</w:t>
      </w:r>
    </w:p>
  </w:footnote>
  <w:footnote w:id="3">
    <w:p w:rsidR="00D302BB" w:rsidRPr="00282A60" w:rsidRDefault="00D302BB" w:rsidP="00080267">
      <w:pPr>
        <w:pStyle w:val="Footnote1"/>
        <w:shd w:val="clear" w:color="auto" w:fill="auto"/>
        <w:tabs>
          <w:tab w:val="left" w:pos="9360"/>
        </w:tabs>
        <w:spacing w:line="192" w:lineRule="exact"/>
        <w:ind w:right="51"/>
        <w:rPr>
          <w:rFonts w:ascii="Times New Roman" w:hAnsi="Times New Roman"/>
          <w:lang w:val="ru-RU"/>
        </w:rPr>
      </w:pPr>
      <w:r w:rsidRPr="009B2721">
        <w:rPr>
          <w:rFonts w:ascii="Times New Roman" w:hAnsi="Times New Roman"/>
          <w:vertAlign w:val="superscript"/>
        </w:rPr>
        <w:footnoteRef/>
      </w:r>
      <w:r w:rsidRPr="00282A60">
        <w:rPr>
          <w:rFonts w:ascii="Times New Roman" w:hAnsi="Times New Roman"/>
          <w:lang w:val="ru-RU"/>
        </w:rPr>
        <w:t xml:space="preserve"> „</w:t>
      </w:r>
      <w:proofErr w:type="spellStart"/>
      <w:r w:rsidRPr="00282A60">
        <w:rPr>
          <w:rFonts w:ascii="Times New Roman" w:hAnsi="Times New Roman"/>
          <w:lang w:val="ru-RU"/>
        </w:rPr>
        <w:t>Свързани</w:t>
      </w:r>
      <w:proofErr w:type="spellEnd"/>
      <w:r w:rsidRPr="00282A60">
        <w:rPr>
          <w:rFonts w:ascii="Times New Roman" w:hAnsi="Times New Roman"/>
          <w:lang w:val="ru-RU"/>
        </w:rPr>
        <w:t xml:space="preserve"> лица" (опр. в </w:t>
      </w:r>
      <w:r w:rsidRPr="009B2721">
        <w:rPr>
          <w:rStyle w:val="Footnote0"/>
          <w:rFonts w:ascii="Times New Roman" w:hAnsi="Times New Roman"/>
        </w:rPr>
        <w:t xml:space="preserve">§ 2, т. 45 от </w:t>
      </w:r>
      <w:proofErr w:type="gramStart"/>
      <w:r w:rsidRPr="009B2721">
        <w:rPr>
          <w:rStyle w:val="Footnote0"/>
          <w:rFonts w:ascii="Times New Roman" w:hAnsi="Times New Roman"/>
        </w:rPr>
        <w:t>ДР</w:t>
      </w:r>
      <w:proofErr w:type="gramEnd"/>
      <w:r w:rsidRPr="009B2721">
        <w:rPr>
          <w:rStyle w:val="Footnote0"/>
          <w:rFonts w:ascii="Times New Roman" w:hAnsi="Times New Roman"/>
        </w:rPr>
        <w:t xml:space="preserve"> на ЗОП във </w:t>
      </w:r>
      <w:proofErr w:type="spellStart"/>
      <w:r w:rsidRPr="009B2721">
        <w:rPr>
          <w:rStyle w:val="Footnote0"/>
          <w:rFonts w:ascii="Times New Roman" w:hAnsi="Times New Roman"/>
        </w:rPr>
        <w:t>вр</w:t>
      </w:r>
      <w:proofErr w:type="spellEnd"/>
      <w:r w:rsidRPr="009B2721">
        <w:rPr>
          <w:rStyle w:val="Footnote0"/>
          <w:rFonts w:ascii="Times New Roman" w:hAnsi="Times New Roman"/>
        </w:rPr>
        <w:t>. с § 1, т. 13 и 14 от ДР на Закона за публичното предлагане на ценни книжа</w:t>
      </w:r>
      <w:r w:rsidRPr="00282A60">
        <w:rPr>
          <w:rFonts w:ascii="Times New Roman" w:hAnsi="Times New Roman"/>
          <w:lang w:val="ru-RU"/>
        </w:rPr>
        <w:t xml:space="preserve">) </w:t>
      </w:r>
      <w:proofErr w:type="spellStart"/>
      <w:r w:rsidRPr="00282A60">
        <w:rPr>
          <w:rFonts w:ascii="Times New Roman" w:hAnsi="Times New Roman"/>
          <w:lang w:val="ru-RU"/>
        </w:rPr>
        <w:t>са</w:t>
      </w:r>
      <w:proofErr w:type="spellEnd"/>
      <w:r w:rsidRPr="00282A60">
        <w:rPr>
          <w:rFonts w:ascii="Times New Roman" w:hAnsi="Times New Roman"/>
          <w:lang w:val="ru-RU"/>
        </w:rPr>
        <w:t xml:space="preserve"> </w:t>
      </w:r>
      <w:proofErr w:type="spellStart"/>
      <w:r w:rsidRPr="00282A60">
        <w:rPr>
          <w:rFonts w:ascii="Times New Roman" w:hAnsi="Times New Roman"/>
          <w:lang w:val="ru-RU"/>
        </w:rPr>
        <w:t>лицата</w:t>
      </w:r>
      <w:proofErr w:type="spellEnd"/>
      <w:r w:rsidRPr="00282A60">
        <w:rPr>
          <w:rFonts w:ascii="Times New Roman" w:hAnsi="Times New Roman"/>
          <w:lang w:val="ru-RU"/>
        </w:rPr>
        <w:t xml:space="preserve">, </w:t>
      </w:r>
      <w:proofErr w:type="spellStart"/>
      <w:r w:rsidRPr="00282A60">
        <w:rPr>
          <w:rFonts w:ascii="Times New Roman" w:hAnsi="Times New Roman"/>
          <w:lang w:val="ru-RU"/>
        </w:rPr>
        <w:t>едното</w:t>
      </w:r>
      <w:proofErr w:type="spellEnd"/>
      <w:r w:rsidRPr="00282A60">
        <w:rPr>
          <w:rFonts w:ascii="Times New Roman" w:hAnsi="Times New Roman"/>
          <w:lang w:val="ru-RU"/>
        </w:rPr>
        <w:t xml:space="preserve"> от </w:t>
      </w:r>
      <w:proofErr w:type="spellStart"/>
      <w:r w:rsidRPr="00282A60">
        <w:rPr>
          <w:rFonts w:ascii="Times New Roman" w:hAnsi="Times New Roman"/>
          <w:lang w:val="ru-RU"/>
        </w:rPr>
        <w:t>които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контролира</w:t>
      </w:r>
      <w:proofErr w:type="spellEnd"/>
      <w:r w:rsidRPr="00282A60">
        <w:rPr>
          <w:rFonts w:ascii="Times New Roman" w:hAnsi="Times New Roman"/>
          <w:lang w:val="ru-RU"/>
        </w:rPr>
        <w:t xml:space="preserve"> </w:t>
      </w:r>
      <w:proofErr w:type="spellStart"/>
      <w:r w:rsidRPr="00282A60">
        <w:rPr>
          <w:rFonts w:ascii="Times New Roman" w:hAnsi="Times New Roman"/>
          <w:lang w:val="ru-RU"/>
        </w:rPr>
        <w:t>другото</w:t>
      </w:r>
      <w:proofErr w:type="spellEnd"/>
      <w:r w:rsidRPr="00282A60">
        <w:rPr>
          <w:rFonts w:ascii="Times New Roman" w:hAnsi="Times New Roman"/>
          <w:lang w:val="ru-RU"/>
        </w:rPr>
        <w:t xml:space="preserve"> лице или </w:t>
      </w:r>
      <w:proofErr w:type="spellStart"/>
      <w:r w:rsidRPr="00282A60">
        <w:rPr>
          <w:rFonts w:ascii="Times New Roman" w:hAnsi="Times New Roman"/>
          <w:lang w:val="ru-RU"/>
        </w:rPr>
        <w:t>негово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дъщерно</w:t>
      </w:r>
      <w:proofErr w:type="spellEnd"/>
      <w:r w:rsidRPr="00282A60">
        <w:rPr>
          <w:rFonts w:ascii="Times New Roman" w:hAnsi="Times New Roman"/>
          <w:lang w:val="ru-RU"/>
        </w:rPr>
        <w:t xml:space="preserve"> дружество; </w:t>
      </w:r>
      <w:proofErr w:type="spellStart"/>
      <w:r w:rsidRPr="00282A60">
        <w:rPr>
          <w:rFonts w:ascii="Times New Roman" w:hAnsi="Times New Roman"/>
          <w:lang w:val="ru-RU"/>
        </w:rPr>
        <w:t>лицата</w:t>
      </w:r>
      <w:proofErr w:type="spellEnd"/>
      <w:r w:rsidRPr="00282A60">
        <w:rPr>
          <w:rFonts w:ascii="Times New Roman" w:hAnsi="Times New Roman"/>
          <w:lang w:val="ru-RU"/>
        </w:rPr>
        <w:t xml:space="preserve">, </w:t>
      </w:r>
      <w:proofErr w:type="spellStart"/>
      <w:r w:rsidRPr="00282A60">
        <w:rPr>
          <w:rFonts w:ascii="Times New Roman" w:hAnsi="Times New Roman"/>
          <w:lang w:val="ru-RU"/>
        </w:rPr>
        <w:t>чиято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дейност</w:t>
      </w:r>
      <w:proofErr w:type="spellEnd"/>
      <w:r w:rsidRPr="00282A60">
        <w:rPr>
          <w:rFonts w:ascii="Times New Roman" w:hAnsi="Times New Roman"/>
          <w:lang w:val="ru-RU"/>
        </w:rPr>
        <w:t xml:space="preserve"> се </w:t>
      </w:r>
      <w:proofErr w:type="spellStart"/>
      <w:r w:rsidRPr="00282A60">
        <w:rPr>
          <w:rFonts w:ascii="Times New Roman" w:hAnsi="Times New Roman"/>
          <w:lang w:val="ru-RU"/>
        </w:rPr>
        <w:t>контролира</w:t>
      </w:r>
      <w:proofErr w:type="spellEnd"/>
      <w:r w:rsidRPr="00282A60">
        <w:rPr>
          <w:rFonts w:ascii="Times New Roman" w:hAnsi="Times New Roman"/>
          <w:lang w:val="ru-RU"/>
        </w:rPr>
        <w:t xml:space="preserve"> от </w:t>
      </w:r>
      <w:proofErr w:type="spellStart"/>
      <w:r w:rsidRPr="00282A60">
        <w:rPr>
          <w:rFonts w:ascii="Times New Roman" w:hAnsi="Times New Roman"/>
          <w:lang w:val="ru-RU"/>
        </w:rPr>
        <w:t>трето</w:t>
      </w:r>
      <w:proofErr w:type="spellEnd"/>
      <w:r w:rsidRPr="00282A60">
        <w:rPr>
          <w:rFonts w:ascii="Times New Roman" w:hAnsi="Times New Roman"/>
          <w:lang w:val="ru-RU"/>
        </w:rPr>
        <w:t xml:space="preserve"> лице; </w:t>
      </w:r>
      <w:proofErr w:type="spellStart"/>
      <w:r w:rsidRPr="00282A60">
        <w:rPr>
          <w:rFonts w:ascii="Times New Roman" w:hAnsi="Times New Roman"/>
          <w:lang w:val="ru-RU"/>
        </w:rPr>
        <w:t>лицата</w:t>
      </w:r>
      <w:proofErr w:type="spellEnd"/>
      <w:r w:rsidRPr="00282A60">
        <w:rPr>
          <w:rFonts w:ascii="Times New Roman" w:hAnsi="Times New Roman"/>
          <w:lang w:val="ru-RU"/>
        </w:rPr>
        <w:t xml:space="preserve">, </w:t>
      </w:r>
      <w:proofErr w:type="spellStart"/>
      <w:r w:rsidRPr="00282A60">
        <w:rPr>
          <w:rFonts w:ascii="Times New Roman" w:hAnsi="Times New Roman"/>
          <w:lang w:val="ru-RU"/>
        </w:rPr>
        <w:t>които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съвместно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контролират</w:t>
      </w:r>
      <w:proofErr w:type="spellEnd"/>
      <w:r w:rsidRPr="00282A60">
        <w:rPr>
          <w:rFonts w:ascii="Times New Roman" w:hAnsi="Times New Roman"/>
          <w:lang w:val="ru-RU"/>
        </w:rPr>
        <w:t xml:space="preserve"> </w:t>
      </w:r>
      <w:proofErr w:type="spellStart"/>
      <w:r w:rsidRPr="00282A60">
        <w:rPr>
          <w:rFonts w:ascii="Times New Roman" w:hAnsi="Times New Roman"/>
          <w:lang w:val="ru-RU"/>
        </w:rPr>
        <w:t>трето</w:t>
      </w:r>
      <w:proofErr w:type="spellEnd"/>
      <w:r w:rsidRPr="00282A60">
        <w:rPr>
          <w:rFonts w:ascii="Times New Roman" w:hAnsi="Times New Roman"/>
          <w:lang w:val="ru-RU"/>
        </w:rPr>
        <w:t xml:space="preserve"> лице; </w:t>
      </w:r>
      <w:proofErr w:type="spellStart"/>
      <w:r w:rsidRPr="00282A60">
        <w:rPr>
          <w:rFonts w:ascii="Times New Roman" w:hAnsi="Times New Roman"/>
          <w:lang w:val="ru-RU"/>
        </w:rPr>
        <w:t>съпрузите</w:t>
      </w:r>
      <w:proofErr w:type="spellEnd"/>
      <w:r w:rsidRPr="00282A60">
        <w:rPr>
          <w:rFonts w:ascii="Times New Roman" w:hAnsi="Times New Roman"/>
          <w:lang w:val="ru-RU"/>
        </w:rPr>
        <w:t xml:space="preserve">, </w:t>
      </w:r>
      <w:proofErr w:type="spellStart"/>
      <w:r w:rsidRPr="00282A60">
        <w:rPr>
          <w:rFonts w:ascii="Times New Roman" w:hAnsi="Times New Roman"/>
          <w:lang w:val="ru-RU"/>
        </w:rPr>
        <w:t>роднините</w:t>
      </w:r>
      <w:proofErr w:type="spellEnd"/>
      <w:r w:rsidRPr="00282A60">
        <w:rPr>
          <w:rFonts w:ascii="Times New Roman" w:hAnsi="Times New Roman"/>
          <w:lang w:val="ru-RU"/>
        </w:rPr>
        <w:t xml:space="preserve"> по права линия </w:t>
      </w:r>
      <w:proofErr w:type="gramStart"/>
      <w:r w:rsidRPr="00282A60">
        <w:rPr>
          <w:rFonts w:ascii="Times New Roman" w:hAnsi="Times New Roman"/>
          <w:lang w:val="ru-RU"/>
        </w:rPr>
        <w:t>без</w:t>
      </w:r>
      <w:proofErr w:type="gramEnd"/>
      <w:r w:rsidRPr="00282A60">
        <w:rPr>
          <w:rFonts w:ascii="Times New Roman" w:hAnsi="Times New Roman"/>
          <w:lang w:val="ru-RU"/>
        </w:rPr>
        <w:t xml:space="preserve"> ограничение, </w:t>
      </w:r>
      <w:proofErr w:type="spellStart"/>
      <w:r w:rsidRPr="00282A60">
        <w:rPr>
          <w:rFonts w:ascii="Times New Roman" w:hAnsi="Times New Roman"/>
          <w:lang w:val="ru-RU"/>
        </w:rPr>
        <w:t>роднини</w:t>
      </w:r>
      <w:proofErr w:type="spellEnd"/>
      <w:r w:rsidRPr="00282A60">
        <w:rPr>
          <w:rFonts w:ascii="Times New Roman" w:hAnsi="Times New Roman"/>
          <w:lang w:val="ru-RU"/>
        </w:rPr>
        <w:t xml:space="preserve"> по </w:t>
      </w:r>
      <w:proofErr w:type="spellStart"/>
      <w:r w:rsidRPr="00282A60">
        <w:rPr>
          <w:rFonts w:ascii="Times New Roman" w:hAnsi="Times New Roman"/>
          <w:lang w:val="ru-RU"/>
        </w:rPr>
        <w:t>съребрена</w:t>
      </w:r>
      <w:proofErr w:type="spellEnd"/>
      <w:r w:rsidRPr="00282A60">
        <w:rPr>
          <w:rFonts w:ascii="Times New Roman" w:hAnsi="Times New Roman"/>
          <w:lang w:val="ru-RU"/>
        </w:rPr>
        <w:t xml:space="preserve"> линия до </w:t>
      </w:r>
      <w:proofErr w:type="spellStart"/>
      <w:r w:rsidRPr="00282A60">
        <w:rPr>
          <w:rFonts w:ascii="Times New Roman" w:hAnsi="Times New Roman"/>
          <w:lang w:val="ru-RU"/>
        </w:rPr>
        <w:t>четвърта</w:t>
      </w:r>
      <w:proofErr w:type="spellEnd"/>
      <w:r w:rsidRPr="00282A60">
        <w:rPr>
          <w:rFonts w:ascii="Times New Roman" w:hAnsi="Times New Roman"/>
          <w:lang w:val="ru-RU"/>
        </w:rPr>
        <w:t xml:space="preserve"> степен </w:t>
      </w:r>
      <w:proofErr w:type="spellStart"/>
      <w:r w:rsidRPr="00282A60">
        <w:rPr>
          <w:rFonts w:ascii="Times New Roman" w:hAnsi="Times New Roman"/>
          <w:lang w:val="ru-RU"/>
        </w:rPr>
        <w:t>включително</w:t>
      </w:r>
      <w:proofErr w:type="spellEnd"/>
      <w:r w:rsidRPr="00282A60">
        <w:rPr>
          <w:rFonts w:ascii="Times New Roman" w:hAnsi="Times New Roman"/>
          <w:lang w:val="ru-RU"/>
        </w:rPr>
        <w:t xml:space="preserve"> и </w:t>
      </w:r>
      <w:proofErr w:type="spellStart"/>
      <w:r w:rsidRPr="00282A60">
        <w:rPr>
          <w:rFonts w:ascii="Times New Roman" w:hAnsi="Times New Roman"/>
          <w:lang w:val="ru-RU"/>
        </w:rPr>
        <w:t>роднините</w:t>
      </w:r>
      <w:proofErr w:type="spellEnd"/>
      <w:r w:rsidRPr="00282A60">
        <w:rPr>
          <w:rFonts w:ascii="Times New Roman" w:hAnsi="Times New Roman"/>
          <w:lang w:val="ru-RU"/>
        </w:rPr>
        <w:t xml:space="preserve"> по сватовство до </w:t>
      </w:r>
      <w:proofErr w:type="spellStart"/>
      <w:r w:rsidRPr="00282A60">
        <w:rPr>
          <w:rFonts w:ascii="Times New Roman" w:hAnsi="Times New Roman"/>
          <w:lang w:val="ru-RU"/>
        </w:rPr>
        <w:t>четвърта</w:t>
      </w:r>
      <w:proofErr w:type="spellEnd"/>
      <w:r w:rsidRPr="00282A60">
        <w:rPr>
          <w:rFonts w:ascii="Times New Roman" w:hAnsi="Times New Roman"/>
          <w:lang w:val="ru-RU"/>
        </w:rPr>
        <w:t xml:space="preserve"> степен </w:t>
      </w:r>
      <w:proofErr w:type="spellStart"/>
      <w:r w:rsidRPr="00282A60">
        <w:rPr>
          <w:rFonts w:ascii="Times New Roman" w:hAnsi="Times New Roman"/>
          <w:lang w:val="ru-RU"/>
        </w:rPr>
        <w:t>включително</w:t>
      </w:r>
      <w:proofErr w:type="spellEnd"/>
      <w:r w:rsidRPr="00282A60">
        <w:rPr>
          <w:rFonts w:ascii="Times New Roman" w:hAnsi="Times New Roman"/>
          <w:lang w:val="ru-RU"/>
        </w:rPr>
        <w:t>;</w:t>
      </w:r>
    </w:p>
    <w:p w:rsidR="00D302BB" w:rsidRDefault="00D302BB" w:rsidP="00080267">
      <w:pPr>
        <w:pStyle w:val="Footnote1"/>
        <w:shd w:val="clear" w:color="auto" w:fill="auto"/>
        <w:tabs>
          <w:tab w:val="left" w:pos="8820"/>
        </w:tabs>
        <w:spacing w:line="192" w:lineRule="exact"/>
        <w:ind w:right="51"/>
      </w:pPr>
      <w:r w:rsidRPr="00282A60">
        <w:rPr>
          <w:rFonts w:ascii="Times New Roman" w:hAnsi="Times New Roman"/>
          <w:lang w:val="ru-RU"/>
        </w:rPr>
        <w:t>„</w:t>
      </w:r>
      <w:proofErr w:type="spellStart"/>
      <w:proofErr w:type="gramStart"/>
      <w:r w:rsidRPr="00282A60">
        <w:rPr>
          <w:rFonts w:ascii="Times New Roman" w:hAnsi="Times New Roman"/>
          <w:lang w:val="ru-RU"/>
        </w:rPr>
        <w:t>Контрол</w:t>
      </w:r>
      <w:proofErr w:type="spellEnd"/>
      <w:r w:rsidRPr="00282A60">
        <w:rPr>
          <w:rFonts w:ascii="Times New Roman" w:hAnsi="Times New Roman"/>
          <w:lang w:val="ru-RU"/>
        </w:rPr>
        <w:t>" е</w:t>
      </w:r>
      <w:proofErr w:type="gramEnd"/>
      <w:r w:rsidRPr="00282A60">
        <w:rPr>
          <w:rFonts w:ascii="Times New Roman" w:hAnsi="Times New Roman"/>
          <w:lang w:val="ru-RU"/>
        </w:rPr>
        <w:t xml:space="preserve"> </w:t>
      </w:r>
      <w:proofErr w:type="spellStart"/>
      <w:r w:rsidRPr="00282A60">
        <w:rPr>
          <w:rFonts w:ascii="Times New Roman" w:hAnsi="Times New Roman"/>
          <w:lang w:val="ru-RU"/>
        </w:rPr>
        <w:t>налице</w:t>
      </w:r>
      <w:proofErr w:type="spellEnd"/>
      <w:r w:rsidRPr="00282A60">
        <w:rPr>
          <w:rFonts w:ascii="Times New Roman" w:hAnsi="Times New Roman"/>
          <w:lang w:val="ru-RU"/>
        </w:rPr>
        <w:t xml:space="preserve">, </w:t>
      </w:r>
      <w:proofErr w:type="spellStart"/>
      <w:r w:rsidRPr="00282A60">
        <w:rPr>
          <w:rFonts w:ascii="Times New Roman" w:hAnsi="Times New Roman"/>
          <w:lang w:val="ru-RU"/>
        </w:rPr>
        <w:t>когато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едно</w:t>
      </w:r>
      <w:proofErr w:type="spellEnd"/>
      <w:r w:rsidRPr="00282A60">
        <w:rPr>
          <w:rFonts w:ascii="Times New Roman" w:hAnsi="Times New Roman"/>
          <w:lang w:val="ru-RU"/>
        </w:rPr>
        <w:t xml:space="preserve"> лице: </w:t>
      </w:r>
      <w:proofErr w:type="spellStart"/>
      <w:r w:rsidRPr="00282A60">
        <w:rPr>
          <w:rFonts w:ascii="Times New Roman" w:hAnsi="Times New Roman"/>
          <w:lang w:val="ru-RU"/>
        </w:rPr>
        <w:t>притежава</w:t>
      </w:r>
      <w:proofErr w:type="spellEnd"/>
      <w:r w:rsidRPr="00282A60">
        <w:rPr>
          <w:rFonts w:ascii="Times New Roman" w:hAnsi="Times New Roman"/>
          <w:lang w:val="ru-RU"/>
        </w:rPr>
        <w:t xml:space="preserve"> </w:t>
      </w:r>
      <w:proofErr w:type="spellStart"/>
      <w:r w:rsidRPr="00282A60">
        <w:rPr>
          <w:rFonts w:ascii="Times New Roman" w:hAnsi="Times New Roman"/>
          <w:lang w:val="ru-RU"/>
        </w:rPr>
        <w:t>включително</w:t>
      </w:r>
      <w:proofErr w:type="spellEnd"/>
      <w:r w:rsidRPr="00282A60">
        <w:rPr>
          <w:rFonts w:ascii="Times New Roman" w:hAnsi="Times New Roman"/>
          <w:lang w:val="ru-RU"/>
        </w:rPr>
        <w:t xml:space="preserve"> чрез </w:t>
      </w:r>
      <w:proofErr w:type="spellStart"/>
      <w:r w:rsidRPr="00282A60">
        <w:rPr>
          <w:rFonts w:ascii="Times New Roman" w:hAnsi="Times New Roman"/>
          <w:lang w:val="ru-RU"/>
        </w:rPr>
        <w:t>дъщерно</w:t>
      </w:r>
      <w:proofErr w:type="spellEnd"/>
      <w:r w:rsidRPr="00282A60">
        <w:rPr>
          <w:rFonts w:ascii="Times New Roman" w:hAnsi="Times New Roman"/>
          <w:lang w:val="ru-RU"/>
        </w:rPr>
        <w:t xml:space="preserve"> дружество или по </w:t>
      </w:r>
      <w:proofErr w:type="spellStart"/>
      <w:r w:rsidRPr="00282A60">
        <w:rPr>
          <w:rFonts w:ascii="Times New Roman" w:hAnsi="Times New Roman"/>
          <w:lang w:val="ru-RU"/>
        </w:rPr>
        <w:t>силата</w:t>
      </w:r>
      <w:proofErr w:type="spellEnd"/>
      <w:r w:rsidRPr="00282A60">
        <w:rPr>
          <w:rFonts w:ascii="Times New Roman" w:hAnsi="Times New Roman"/>
          <w:lang w:val="ru-RU"/>
        </w:rPr>
        <w:t xml:space="preserve"> на </w:t>
      </w:r>
      <w:proofErr w:type="spellStart"/>
      <w:r w:rsidRPr="00282A60">
        <w:rPr>
          <w:rFonts w:ascii="Times New Roman" w:hAnsi="Times New Roman"/>
          <w:lang w:val="ru-RU"/>
        </w:rPr>
        <w:t>споразумение</w:t>
      </w:r>
      <w:proofErr w:type="spellEnd"/>
      <w:r w:rsidRPr="00282A60">
        <w:rPr>
          <w:rFonts w:ascii="Times New Roman" w:hAnsi="Times New Roman"/>
          <w:lang w:val="ru-RU"/>
        </w:rPr>
        <w:t xml:space="preserve"> с </w:t>
      </w:r>
      <w:proofErr w:type="spellStart"/>
      <w:r w:rsidRPr="00282A60">
        <w:rPr>
          <w:rFonts w:ascii="Times New Roman" w:hAnsi="Times New Roman"/>
          <w:lang w:val="ru-RU"/>
        </w:rPr>
        <w:t>друго</w:t>
      </w:r>
      <w:proofErr w:type="spellEnd"/>
      <w:r w:rsidRPr="00282A60">
        <w:rPr>
          <w:rFonts w:ascii="Times New Roman" w:hAnsi="Times New Roman"/>
          <w:lang w:val="ru-RU"/>
        </w:rPr>
        <w:t xml:space="preserve"> лице, над 50 на сто от </w:t>
      </w:r>
      <w:proofErr w:type="spellStart"/>
      <w:r w:rsidRPr="00282A60">
        <w:rPr>
          <w:rFonts w:ascii="Times New Roman" w:hAnsi="Times New Roman"/>
          <w:lang w:val="ru-RU"/>
        </w:rPr>
        <w:t>броя</w:t>
      </w:r>
      <w:proofErr w:type="spellEnd"/>
      <w:r w:rsidRPr="00282A60">
        <w:rPr>
          <w:rFonts w:ascii="Times New Roman" w:hAnsi="Times New Roman"/>
          <w:lang w:val="ru-RU"/>
        </w:rPr>
        <w:t xml:space="preserve"> на </w:t>
      </w:r>
      <w:proofErr w:type="spellStart"/>
      <w:r w:rsidRPr="00282A60">
        <w:rPr>
          <w:rFonts w:ascii="Times New Roman" w:hAnsi="Times New Roman"/>
          <w:lang w:val="ru-RU"/>
        </w:rPr>
        <w:t>гласовете</w:t>
      </w:r>
      <w:proofErr w:type="spellEnd"/>
      <w:r w:rsidRPr="00282A60">
        <w:rPr>
          <w:rFonts w:ascii="Times New Roman" w:hAnsi="Times New Roman"/>
          <w:lang w:val="ru-RU"/>
        </w:rPr>
        <w:t xml:space="preserve"> в </w:t>
      </w:r>
      <w:proofErr w:type="spellStart"/>
      <w:r w:rsidRPr="00282A60">
        <w:rPr>
          <w:rFonts w:ascii="Times New Roman" w:hAnsi="Times New Roman"/>
          <w:lang w:val="ru-RU"/>
        </w:rPr>
        <w:t>общото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събрание</w:t>
      </w:r>
      <w:proofErr w:type="spellEnd"/>
      <w:r w:rsidRPr="00282A60">
        <w:rPr>
          <w:rFonts w:ascii="Times New Roman" w:hAnsi="Times New Roman"/>
          <w:lang w:val="ru-RU"/>
        </w:rPr>
        <w:t xml:space="preserve"> на </w:t>
      </w:r>
      <w:proofErr w:type="spellStart"/>
      <w:r w:rsidRPr="00282A60">
        <w:rPr>
          <w:rFonts w:ascii="Times New Roman" w:hAnsi="Times New Roman"/>
          <w:lang w:val="ru-RU"/>
        </w:rPr>
        <w:t>едно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дружесто</w:t>
      </w:r>
      <w:proofErr w:type="spellEnd"/>
      <w:r w:rsidRPr="00282A60">
        <w:rPr>
          <w:rFonts w:ascii="Times New Roman" w:hAnsi="Times New Roman"/>
          <w:lang w:val="ru-RU"/>
        </w:rPr>
        <w:t xml:space="preserve"> или </w:t>
      </w:r>
      <w:proofErr w:type="spellStart"/>
      <w:r w:rsidRPr="00282A60">
        <w:rPr>
          <w:rFonts w:ascii="Times New Roman" w:hAnsi="Times New Roman"/>
          <w:lang w:val="ru-RU"/>
        </w:rPr>
        <w:t>друго</w:t>
      </w:r>
      <w:proofErr w:type="spellEnd"/>
      <w:r w:rsidRPr="00282A60">
        <w:rPr>
          <w:rFonts w:ascii="Times New Roman" w:hAnsi="Times New Roman"/>
          <w:lang w:val="ru-RU"/>
        </w:rPr>
        <w:t xml:space="preserve"> юридическо лице; или </w:t>
      </w:r>
      <w:proofErr w:type="spellStart"/>
      <w:r w:rsidRPr="00282A60">
        <w:rPr>
          <w:rFonts w:ascii="Times New Roman" w:hAnsi="Times New Roman"/>
          <w:lang w:val="ru-RU"/>
        </w:rPr>
        <w:t>може</w:t>
      </w:r>
      <w:proofErr w:type="spellEnd"/>
      <w:r w:rsidRPr="00282A60">
        <w:rPr>
          <w:rFonts w:ascii="Times New Roman" w:hAnsi="Times New Roman"/>
          <w:lang w:val="ru-RU"/>
        </w:rPr>
        <w:t xml:space="preserve"> да </w:t>
      </w:r>
      <w:proofErr w:type="spellStart"/>
      <w:r w:rsidRPr="00282A60">
        <w:rPr>
          <w:rFonts w:ascii="Times New Roman" w:hAnsi="Times New Roman"/>
          <w:lang w:val="ru-RU"/>
        </w:rPr>
        <w:t>определя</w:t>
      </w:r>
      <w:proofErr w:type="spellEnd"/>
      <w:r w:rsidRPr="00282A60">
        <w:rPr>
          <w:rFonts w:ascii="Times New Roman" w:hAnsi="Times New Roman"/>
          <w:lang w:val="ru-RU"/>
        </w:rPr>
        <w:t xml:space="preserve"> </w:t>
      </w:r>
      <w:proofErr w:type="spellStart"/>
      <w:r w:rsidRPr="00282A60">
        <w:rPr>
          <w:rFonts w:ascii="Times New Roman" w:hAnsi="Times New Roman"/>
          <w:lang w:val="ru-RU"/>
        </w:rPr>
        <w:t>пряко</w:t>
      </w:r>
      <w:proofErr w:type="spellEnd"/>
      <w:r w:rsidRPr="00282A60">
        <w:rPr>
          <w:rFonts w:ascii="Times New Roman" w:hAnsi="Times New Roman"/>
          <w:lang w:val="ru-RU"/>
        </w:rPr>
        <w:t xml:space="preserve"> или </w:t>
      </w:r>
      <w:proofErr w:type="spellStart"/>
      <w:r w:rsidRPr="00282A60">
        <w:rPr>
          <w:rFonts w:ascii="Times New Roman" w:hAnsi="Times New Roman"/>
          <w:lang w:val="ru-RU"/>
        </w:rPr>
        <w:t>непряко</w:t>
      </w:r>
      <w:proofErr w:type="spellEnd"/>
      <w:r w:rsidRPr="00282A60">
        <w:rPr>
          <w:rFonts w:ascii="Times New Roman" w:hAnsi="Times New Roman"/>
          <w:lang w:val="ru-RU"/>
        </w:rPr>
        <w:t xml:space="preserve"> </w:t>
      </w:r>
      <w:proofErr w:type="spellStart"/>
      <w:r w:rsidRPr="00282A60">
        <w:rPr>
          <w:rFonts w:ascii="Times New Roman" w:hAnsi="Times New Roman"/>
          <w:lang w:val="ru-RU"/>
        </w:rPr>
        <w:t>повече</w:t>
      </w:r>
      <w:proofErr w:type="spellEnd"/>
      <w:r w:rsidRPr="00282A60">
        <w:rPr>
          <w:rFonts w:ascii="Times New Roman" w:hAnsi="Times New Roman"/>
          <w:lang w:val="ru-RU"/>
        </w:rPr>
        <w:t xml:space="preserve"> от </w:t>
      </w:r>
      <w:proofErr w:type="spellStart"/>
      <w:r w:rsidRPr="00282A60">
        <w:rPr>
          <w:rFonts w:ascii="Times New Roman" w:hAnsi="Times New Roman"/>
          <w:lang w:val="ru-RU"/>
        </w:rPr>
        <w:t>половината</w:t>
      </w:r>
      <w:proofErr w:type="spellEnd"/>
      <w:r w:rsidRPr="00282A60">
        <w:rPr>
          <w:rFonts w:ascii="Times New Roman" w:hAnsi="Times New Roman"/>
          <w:lang w:val="ru-RU"/>
        </w:rPr>
        <w:t xml:space="preserve"> от </w:t>
      </w:r>
      <w:proofErr w:type="spellStart"/>
      <w:r w:rsidRPr="00282A60">
        <w:rPr>
          <w:rFonts w:ascii="Times New Roman" w:hAnsi="Times New Roman"/>
          <w:lang w:val="ru-RU"/>
        </w:rPr>
        <w:t>членовете</w:t>
      </w:r>
      <w:proofErr w:type="spellEnd"/>
      <w:r w:rsidRPr="00282A60">
        <w:rPr>
          <w:rFonts w:ascii="Times New Roman" w:hAnsi="Times New Roman"/>
          <w:lang w:val="ru-RU"/>
        </w:rPr>
        <w:t xml:space="preserve"> на </w:t>
      </w:r>
      <w:proofErr w:type="spellStart"/>
      <w:r w:rsidRPr="00282A60">
        <w:rPr>
          <w:rFonts w:ascii="Times New Roman" w:hAnsi="Times New Roman"/>
          <w:lang w:val="ru-RU"/>
        </w:rPr>
        <w:t>управителния</w:t>
      </w:r>
      <w:proofErr w:type="spellEnd"/>
      <w:r w:rsidRPr="00282A60">
        <w:rPr>
          <w:rFonts w:ascii="Times New Roman" w:hAnsi="Times New Roman"/>
          <w:lang w:val="ru-RU"/>
        </w:rPr>
        <w:t xml:space="preserve"> или </w:t>
      </w:r>
      <w:proofErr w:type="spellStart"/>
      <w:r w:rsidRPr="00282A60">
        <w:rPr>
          <w:rFonts w:ascii="Times New Roman" w:hAnsi="Times New Roman"/>
          <w:lang w:val="ru-RU"/>
        </w:rPr>
        <w:t>контролния</w:t>
      </w:r>
      <w:proofErr w:type="spellEnd"/>
      <w:r w:rsidRPr="00282A60">
        <w:rPr>
          <w:rFonts w:ascii="Times New Roman" w:hAnsi="Times New Roman"/>
          <w:lang w:val="ru-RU"/>
        </w:rPr>
        <w:t xml:space="preserve"> орган на </w:t>
      </w:r>
      <w:proofErr w:type="spellStart"/>
      <w:r w:rsidRPr="00282A60">
        <w:rPr>
          <w:rFonts w:ascii="Times New Roman" w:hAnsi="Times New Roman"/>
          <w:lang w:val="ru-RU"/>
        </w:rPr>
        <w:t>едно</w:t>
      </w:r>
      <w:proofErr w:type="spellEnd"/>
      <w:r w:rsidRPr="00282A60">
        <w:rPr>
          <w:rFonts w:ascii="Times New Roman" w:hAnsi="Times New Roman"/>
          <w:lang w:val="ru-RU"/>
        </w:rPr>
        <w:t xml:space="preserve"> юридическо лице; или </w:t>
      </w:r>
      <w:proofErr w:type="spellStart"/>
      <w:r w:rsidRPr="00282A60">
        <w:rPr>
          <w:rFonts w:ascii="Times New Roman" w:hAnsi="Times New Roman"/>
          <w:lang w:val="ru-RU"/>
        </w:rPr>
        <w:t>може</w:t>
      </w:r>
      <w:proofErr w:type="spellEnd"/>
      <w:r w:rsidRPr="00282A60">
        <w:rPr>
          <w:rFonts w:ascii="Times New Roman" w:hAnsi="Times New Roman"/>
          <w:lang w:val="ru-RU"/>
        </w:rPr>
        <w:t xml:space="preserve"> </w:t>
      </w:r>
      <w:proofErr w:type="gramStart"/>
      <w:r w:rsidRPr="00282A60">
        <w:rPr>
          <w:rFonts w:ascii="Times New Roman" w:hAnsi="Times New Roman"/>
          <w:lang w:val="ru-RU"/>
        </w:rPr>
        <w:t>по</w:t>
      </w:r>
      <w:proofErr w:type="gramEnd"/>
      <w:r w:rsidRPr="00282A60">
        <w:rPr>
          <w:rFonts w:ascii="Times New Roman" w:hAnsi="Times New Roman"/>
          <w:lang w:val="ru-RU"/>
        </w:rPr>
        <w:t xml:space="preserve"> </w:t>
      </w:r>
      <w:proofErr w:type="gramStart"/>
      <w:r w:rsidRPr="00282A60">
        <w:rPr>
          <w:rFonts w:ascii="Times New Roman" w:hAnsi="Times New Roman"/>
          <w:lang w:val="ru-RU"/>
        </w:rPr>
        <w:t>друг</w:t>
      </w:r>
      <w:proofErr w:type="gramEnd"/>
      <w:r w:rsidRPr="00282A60">
        <w:rPr>
          <w:rFonts w:ascii="Times New Roman" w:hAnsi="Times New Roman"/>
          <w:lang w:val="ru-RU"/>
        </w:rPr>
        <w:t xml:space="preserve"> начин да </w:t>
      </w:r>
      <w:proofErr w:type="spellStart"/>
      <w:r w:rsidRPr="00282A60">
        <w:rPr>
          <w:rFonts w:ascii="Times New Roman" w:hAnsi="Times New Roman"/>
          <w:lang w:val="ru-RU"/>
        </w:rPr>
        <w:t>упражнява</w:t>
      </w:r>
      <w:proofErr w:type="spellEnd"/>
      <w:r w:rsidRPr="00282A60">
        <w:rPr>
          <w:rFonts w:ascii="Times New Roman" w:hAnsi="Times New Roman"/>
          <w:lang w:val="ru-RU"/>
        </w:rPr>
        <w:t xml:space="preserve"> </w:t>
      </w:r>
      <w:proofErr w:type="spellStart"/>
      <w:r w:rsidRPr="00282A60">
        <w:rPr>
          <w:rFonts w:ascii="Times New Roman" w:hAnsi="Times New Roman"/>
          <w:lang w:val="ru-RU"/>
        </w:rPr>
        <w:t>решаващо</w:t>
      </w:r>
      <w:proofErr w:type="spellEnd"/>
      <w:r w:rsidRPr="00282A60">
        <w:rPr>
          <w:rFonts w:ascii="Times New Roman" w:hAnsi="Times New Roman"/>
          <w:lang w:val="ru-RU"/>
        </w:rPr>
        <w:t xml:space="preserve"> влияние </w:t>
      </w:r>
      <w:proofErr w:type="spellStart"/>
      <w:r w:rsidRPr="00282A60">
        <w:rPr>
          <w:rFonts w:ascii="Times New Roman" w:hAnsi="Times New Roman"/>
          <w:lang w:val="ru-RU"/>
        </w:rPr>
        <w:t>върху</w:t>
      </w:r>
      <w:proofErr w:type="spellEnd"/>
      <w:r w:rsidRPr="00282A60">
        <w:rPr>
          <w:rFonts w:ascii="Times New Roman" w:hAnsi="Times New Roman"/>
          <w:lang w:val="ru-RU"/>
        </w:rPr>
        <w:t xml:space="preserve"> </w:t>
      </w:r>
      <w:proofErr w:type="spellStart"/>
      <w:r w:rsidRPr="00282A60">
        <w:rPr>
          <w:rFonts w:ascii="Times New Roman" w:hAnsi="Times New Roman"/>
          <w:lang w:val="ru-RU"/>
        </w:rPr>
        <w:t>вземането</w:t>
      </w:r>
      <w:proofErr w:type="spellEnd"/>
      <w:r w:rsidRPr="00282A60">
        <w:rPr>
          <w:rFonts w:ascii="Times New Roman" w:hAnsi="Times New Roman"/>
          <w:lang w:val="ru-RU"/>
        </w:rPr>
        <w:t xml:space="preserve"> на решения </w:t>
      </w:r>
      <w:proofErr w:type="spellStart"/>
      <w:r w:rsidRPr="00282A60">
        <w:rPr>
          <w:rFonts w:ascii="Times New Roman" w:hAnsi="Times New Roman"/>
          <w:lang w:val="ru-RU"/>
        </w:rPr>
        <w:t>във</w:t>
      </w:r>
      <w:proofErr w:type="spellEnd"/>
      <w:r w:rsidRPr="00282A60">
        <w:rPr>
          <w:rFonts w:ascii="Times New Roman" w:hAnsi="Times New Roman"/>
          <w:lang w:val="ru-RU"/>
        </w:rPr>
        <w:t xml:space="preserve"> </w:t>
      </w:r>
      <w:proofErr w:type="spellStart"/>
      <w:r w:rsidRPr="00282A60">
        <w:rPr>
          <w:rFonts w:ascii="Times New Roman" w:hAnsi="Times New Roman"/>
          <w:lang w:val="ru-RU"/>
        </w:rPr>
        <w:t>връзка</w:t>
      </w:r>
      <w:proofErr w:type="spellEnd"/>
      <w:r w:rsidRPr="00282A60">
        <w:rPr>
          <w:rFonts w:ascii="Times New Roman" w:hAnsi="Times New Roman"/>
          <w:lang w:val="ru-RU"/>
        </w:rPr>
        <w:t xml:space="preserve"> с </w:t>
      </w:r>
      <w:proofErr w:type="spellStart"/>
      <w:r w:rsidRPr="00282A60">
        <w:rPr>
          <w:rFonts w:ascii="Times New Roman" w:hAnsi="Times New Roman"/>
          <w:lang w:val="ru-RU"/>
        </w:rPr>
        <w:t>дейността</w:t>
      </w:r>
      <w:proofErr w:type="spellEnd"/>
      <w:r w:rsidRPr="00282A60">
        <w:rPr>
          <w:rFonts w:ascii="Times New Roman" w:hAnsi="Times New Roman"/>
          <w:lang w:val="ru-RU"/>
        </w:rPr>
        <w:t xml:space="preserve"> на </w:t>
      </w:r>
      <w:proofErr w:type="spellStart"/>
      <w:r w:rsidRPr="00282A60">
        <w:rPr>
          <w:rFonts w:ascii="Times New Roman" w:hAnsi="Times New Roman"/>
          <w:lang w:val="ru-RU"/>
        </w:rPr>
        <w:t>юридическото</w:t>
      </w:r>
      <w:proofErr w:type="spellEnd"/>
      <w:r w:rsidRPr="00282A60">
        <w:rPr>
          <w:rFonts w:ascii="Times New Roman" w:hAnsi="Times New Roman"/>
          <w:lang w:val="ru-RU"/>
        </w:rPr>
        <w:t xml:space="preserve"> лице.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1110C94"/>
    <w:multiLevelType w:val="hybridMultilevel"/>
    <w:tmpl w:val="F092C0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931020"/>
    <w:multiLevelType w:val="hybridMultilevel"/>
    <w:tmpl w:val="41306146"/>
    <w:lvl w:ilvl="0" w:tplc="45C2B9F2">
      <w:start w:val="1"/>
      <w:numFmt w:val="decimal"/>
      <w:lvlText w:val="%1."/>
      <w:lvlJc w:val="left"/>
      <w:pPr>
        <w:ind w:left="501"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DC467D"/>
    <w:multiLevelType w:val="multilevel"/>
    <w:tmpl w:val="C10EAB9A"/>
    <w:lvl w:ilvl="0">
      <w:start w:val="1"/>
      <w:numFmt w:val="decimal"/>
      <w:lvlText w:val="%1."/>
      <w:lvlJc w:val="left"/>
      <w:rPr>
        <w:rFonts w:ascii="Verdana" w:eastAsia="Times New Roman" w:hAnsi="Verdana" w:cs="Verdana"/>
        <w:b/>
        <w:bCs/>
        <w:i w:val="0"/>
        <w:iCs w:val="0"/>
        <w:smallCaps w:val="0"/>
        <w:strike w:val="0"/>
        <w:color w:val="000000"/>
        <w:spacing w:val="0"/>
        <w:w w:val="100"/>
        <w:position w:val="0"/>
        <w:sz w:val="20"/>
        <w:szCs w:val="20"/>
        <w:u w:val="none"/>
      </w:rPr>
    </w:lvl>
    <w:lvl w:ilvl="1">
      <w:start w:val="1"/>
      <w:numFmt w:val="decimal"/>
      <w:lvlText w:val="%1.%2."/>
      <w:lvlJc w:val="left"/>
      <w:rPr>
        <w:rFonts w:ascii="Verdana" w:eastAsia="Times New Roman" w:hAnsi="Verdana" w:cs="Verdana"/>
        <w:b/>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440BD1"/>
    <w:multiLevelType w:val="hybridMultilevel"/>
    <w:tmpl w:val="26A4E6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7944DC"/>
    <w:multiLevelType w:val="multilevel"/>
    <w:tmpl w:val="0BA04BCE"/>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6">
    <w:nsid w:val="2F785B5F"/>
    <w:multiLevelType w:val="hybridMultilevel"/>
    <w:tmpl w:val="0D2C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70F0C"/>
    <w:multiLevelType w:val="hybridMultilevel"/>
    <w:tmpl w:val="E6ACF80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5970542"/>
    <w:multiLevelType w:val="multilevel"/>
    <w:tmpl w:val="C10EAB9A"/>
    <w:lvl w:ilvl="0">
      <w:start w:val="1"/>
      <w:numFmt w:val="decimal"/>
      <w:lvlText w:val="%1."/>
      <w:lvlJc w:val="left"/>
      <w:rPr>
        <w:rFonts w:ascii="Verdana" w:eastAsia="Times New Roman" w:hAnsi="Verdana" w:cs="Verdana"/>
        <w:b/>
        <w:bCs/>
        <w:i w:val="0"/>
        <w:iCs w:val="0"/>
        <w:smallCaps w:val="0"/>
        <w:strike w:val="0"/>
        <w:color w:val="000000"/>
        <w:spacing w:val="0"/>
        <w:w w:val="100"/>
        <w:position w:val="0"/>
        <w:sz w:val="20"/>
        <w:szCs w:val="20"/>
        <w:u w:val="none"/>
      </w:rPr>
    </w:lvl>
    <w:lvl w:ilvl="1">
      <w:start w:val="1"/>
      <w:numFmt w:val="decimal"/>
      <w:lvlText w:val="%1.%2."/>
      <w:lvlJc w:val="left"/>
      <w:rPr>
        <w:rFonts w:ascii="Verdana" w:eastAsia="Times New Roman" w:hAnsi="Verdana" w:cs="Verdana"/>
        <w:b/>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CDF4234"/>
    <w:multiLevelType w:val="hybridMultilevel"/>
    <w:tmpl w:val="E926F22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29143C0"/>
    <w:multiLevelType w:val="hybridMultilevel"/>
    <w:tmpl w:val="F092C0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C091865"/>
    <w:multiLevelType w:val="hybridMultilevel"/>
    <w:tmpl w:val="86F0205A"/>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3">
    <w:nsid w:val="63DE126F"/>
    <w:multiLevelType w:val="multilevel"/>
    <w:tmpl w:val="213EB426"/>
    <w:lvl w:ilvl="0">
      <w:start w:val="1"/>
      <w:numFmt w:val="decimal"/>
      <w:lvlText w:val="%1."/>
      <w:lvlJc w:val="left"/>
      <w:pPr>
        <w:ind w:left="928"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92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14"/>
  </w:num>
  <w:num w:numId="6">
    <w:abstractNumId w:val="11"/>
  </w:num>
  <w:num w:numId="7">
    <w:abstractNumId w:val="0"/>
  </w:num>
  <w:num w:numId="8">
    <w:abstractNumId w:val="7"/>
  </w:num>
  <w:num w:numId="9">
    <w:abstractNumId w:val="13"/>
  </w:num>
  <w:num w:numId="10">
    <w:abstractNumId w:val="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1EF"/>
    <w:rsid w:val="00001829"/>
    <w:rsid w:val="000022C9"/>
    <w:rsid w:val="00007DB8"/>
    <w:rsid w:val="00010995"/>
    <w:rsid w:val="0001430D"/>
    <w:rsid w:val="000176BC"/>
    <w:rsid w:val="00033787"/>
    <w:rsid w:val="00035C27"/>
    <w:rsid w:val="000456C4"/>
    <w:rsid w:val="00072C55"/>
    <w:rsid w:val="000745B8"/>
    <w:rsid w:val="00076171"/>
    <w:rsid w:val="000764F7"/>
    <w:rsid w:val="00080267"/>
    <w:rsid w:val="000B7669"/>
    <w:rsid w:val="000D340A"/>
    <w:rsid w:val="000D7E6C"/>
    <w:rsid w:val="000E3894"/>
    <w:rsid w:val="000E5782"/>
    <w:rsid w:val="000E622C"/>
    <w:rsid w:val="001043CA"/>
    <w:rsid w:val="00122F72"/>
    <w:rsid w:val="00130CB8"/>
    <w:rsid w:val="00131372"/>
    <w:rsid w:val="00143482"/>
    <w:rsid w:val="001502D5"/>
    <w:rsid w:val="00151E02"/>
    <w:rsid w:val="001735A4"/>
    <w:rsid w:val="0018335D"/>
    <w:rsid w:val="001844A1"/>
    <w:rsid w:val="0018651A"/>
    <w:rsid w:val="001932D4"/>
    <w:rsid w:val="001A050B"/>
    <w:rsid w:val="001B2CB0"/>
    <w:rsid w:val="001B39E8"/>
    <w:rsid w:val="001C52D3"/>
    <w:rsid w:val="001D1BE3"/>
    <w:rsid w:val="001E3232"/>
    <w:rsid w:val="001F23D4"/>
    <w:rsid w:val="001F2CB0"/>
    <w:rsid w:val="001F56F1"/>
    <w:rsid w:val="00207B23"/>
    <w:rsid w:val="002321C1"/>
    <w:rsid w:val="00246E61"/>
    <w:rsid w:val="002517ED"/>
    <w:rsid w:val="00252409"/>
    <w:rsid w:val="00257DFF"/>
    <w:rsid w:val="00257F23"/>
    <w:rsid w:val="00261082"/>
    <w:rsid w:val="00261B66"/>
    <w:rsid w:val="0026700B"/>
    <w:rsid w:val="00267C07"/>
    <w:rsid w:val="00282A60"/>
    <w:rsid w:val="00284A8A"/>
    <w:rsid w:val="002863E9"/>
    <w:rsid w:val="002B6760"/>
    <w:rsid w:val="002C727C"/>
    <w:rsid w:val="002C79DF"/>
    <w:rsid w:val="002E256B"/>
    <w:rsid w:val="002F7749"/>
    <w:rsid w:val="002F7D58"/>
    <w:rsid w:val="00300DE4"/>
    <w:rsid w:val="00302944"/>
    <w:rsid w:val="003071B3"/>
    <w:rsid w:val="00324303"/>
    <w:rsid w:val="00333EE7"/>
    <w:rsid w:val="003428DD"/>
    <w:rsid w:val="00347CAC"/>
    <w:rsid w:val="00352C74"/>
    <w:rsid w:val="003564F4"/>
    <w:rsid w:val="00370AEA"/>
    <w:rsid w:val="0037223B"/>
    <w:rsid w:val="00374765"/>
    <w:rsid w:val="0038139A"/>
    <w:rsid w:val="0038564D"/>
    <w:rsid w:val="00396831"/>
    <w:rsid w:val="00397829"/>
    <w:rsid w:val="003B1782"/>
    <w:rsid w:val="003B31CA"/>
    <w:rsid w:val="003C1EA4"/>
    <w:rsid w:val="003C4E11"/>
    <w:rsid w:val="003D6D05"/>
    <w:rsid w:val="003F1423"/>
    <w:rsid w:val="003F66E5"/>
    <w:rsid w:val="003F771F"/>
    <w:rsid w:val="004025A7"/>
    <w:rsid w:val="0040703D"/>
    <w:rsid w:val="00412D4D"/>
    <w:rsid w:val="00413771"/>
    <w:rsid w:val="004161EF"/>
    <w:rsid w:val="00421940"/>
    <w:rsid w:val="00422124"/>
    <w:rsid w:val="00445E57"/>
    <w:rsid w:val="004676F8"/>
    <w:rsid w:val="004742A8"/>
    <w:rsid w:val="00492EE6"/>
    <w:rsid w:val="004A28A5"/>
    <w:rsid w:val="004B06DA"/>
    <w:rsid w:val="004C2518"/>
    <w:rsid w:val="004C36CB"/>
    <w:rsid w:val="004F69DA"/>
    <w:rsid w:val="005002D9"/>
    <w:rsid w:val="00510F5B"/>
    <w:rsid w:val="0051193C"/>
    <w:rsid w:val="005251CC"/>
    <w:rsid w:val="0053035E"/>
    <w:rsid w:val="005313DB"/>
    <w:rsid w:val="0053657D"/>
    <w:rsid w:val="0054210D"/>
    <w:rsid w:val="00561F6D"/>
    <w:rsid w:val="00563992"/>
    <w:rsid w:val="005732E6"/>
    <w:rsid w:val="0057586E"/>
    <w:rsid w:val="00575B13"/>
    <w:rsid w:val="00595A0D"/>
    <w:rsid w:val="005A3787"/>
    <w:rsid w:val="005B1E76"/>
    <w:rsid w:val="005B4C71"/>
    <w:rsid w:val="005C717B"/>
    <w:rsid w:val="005C7E06"/>
    <w:rsid w:val="005D1F22"/>
    <w:rsid w:val="005D63A6"/>
    <w:rsid w:val="005E045E"/>
    <w:rsid w:val="005F6E5A"/>
    <w:rsid w:val="006011DA"/>
    <w:rsid w:val="00612E17"/>
    <w:rsid w:val="006146AE"/>
    <w:rsid w:val="00627026"/>
    <w:rsid w:val="00663064"/>
    <w:rsid w:val="00666EDF"/>
    <w:rsid w:val="00674462"/>
    <w:rsid w:val="0069235A"/>
    <w:rsid w:val="006A0FA4"/>
    <w:rsid w:val="006B39A5"/>
    <w:rsid w:val="006D7236"/>
    <w:rsid w:val="006E0F8B"/>
    <w:rsid w:val="006E7688"/>
    <w:rsid w:val="00716AD7"/>
    <w:rsid w:val="00716B59"/>
    <w:rsid w:val="007268BE"/>
    <w:rsid w:val="00730641"/>
    <w:rsid w:val="00742639"/>
    <w:rsid w:val="00752602"/>
    <w:rsid w:val="007661ED"/>
    <w:rsid w:val="00773EA9"/>
    <w:rsid w:val="00781665"/>
    <w:rsid w:val="0078315A"/>
    <w:rsid w:val="00791E93"/>
    <w:rsid w:val="00795BF3"/>
    <w:rsid w:val="007A52D9"/>
    <w:rsid w:val="007C3AD8"/>
    <w:rsid w:val="007D1ADE"/>
    <w:rsid w:val="007D4DC6"/>
    <w:rsid w:val="007E50A3"/>
    <w:rsid w:val="007F1CA9"/>
    <w:rsid w:val="00810EBD"/>
    <w:rsid w:val="00811354"/>
    <w:rsid w:val="008147B4"/>
    <w:rsid w:val="008154C2"/>
    <w:rsid w:val="00823728"/>
    <w:rsid w:val="00824E78"/>
    <w:rsid w:val="00826C58"/>
    <w:rsid w:val="0083371B"/>
    <w:rsid w:val="0083724B"/>
    <w:rsid w:val="00853AC3"/>
    <w:rsid w:val="00871A93"/>
    <w:rsid w:val="008722E6"/>
    <w:rsid w:val="008A2263"/>
    <w:rsid w:val="008B4264"/>
    <w:rsid w:val="008B7849"/>
    <w:rsid w:val="008C454E"/>
    <w:rsid w:val="008D1575"/>
    <w:rsid w:val="008D1D86"/>
    <w:rsid w:val="008E4602"/>
    <w:rsid w:val="008F2B40"/>
    <w:rsid w:val="008F4385"/>
    <w:rsid w:val="008F56D7"/>
    <w:rsid w:val="0090215E"/>
    <w:rsid w:val="00906D56"/>
    <w:rsid w:val="00922416"/>
    <w:rsid w:val="00930A1D"/>
    <w:rsid w:val="00936393"/>
    <w:rsid w:val="0094721B"/>
    <w:rsid w:val="00970DBF"/>
    <w:rsid w:val="00976309"/>
    <w:rsid w:val="00977A47"/>
    <w:rsid w:val="00980762"/>
    <w:rsid w:val="009935D2"/>
    <w:rsid w:val="00993874"/>
    <w:rsid w:val="00996DC9"/>
    <w:rsid w:val="009A692C"/>
    <w:rsid w:val="009B2721"/>
    <w:rsid w:val="009C121E"/>
    <w:rsid w:val="009C6E44"/>
    <w:rsid w:val="009D40B9"/>
    <w:rsid w:val="009F6175"/>
    <w:rsid w:val="00A02E1B"/>
    <w:rsid w:val="00A05DEC"/>
    <w:rsid w:val="00A06F70"/>
    <w:rsid w:val="00A075D5"/>
    <w:rsid w:val="00A175F5"/>
    <w:rsid w:val="00A30AD1"/>
    <w:rsid w:val="00A3187E"/>
    <w:rsid w:val="00A34985"/>
    <w:rsid w:val="00A34D49"/>
    <w:rsid w:val="00A506C8"/>
    <w:rsid w:val="00A566C5"/>
    <w:rsid w:val="00A66297"/>
    <w:rsid w:val="00AB01B2"/>
    <w:rsid w:val="00AE2C75"/>
    <w:rsid w:val="00B1340E"/>
    <w:rsid w:val="00B153CE"/>
    <w:rsid w:val="00B27F29"/>
    <w:rsid w:val="00B31AD7"/>
    <w:rsid w:val="00B35CF5"/>
    <w:rsid w:val="00B37F91"/>
    <w:rsid w:val="00B40B3B"/>
    <w:rsid w:val="00B54F60"/>
    <w:rsid w:val="00B67978"/>
    <w:rsid w:val="00B803FE"/>
    <w:rsid w:val="00B83BFC"/>
    <w:rsid w:val="00BA3C75"/>
    <w:rsid w:val="00BB4586"/>
    <w:rsid w:val="00BB54A1"/>
    <w:rsid w:val="00BC1D26"/>
    <w:rsid w:val="00BC60ED"/>
    <w:rsid w:val="00BD7977"/>
    <w:rsid w:val="00BF7DE4"/>
    <w:rsid w:val="00C01B6A"/>
    <w:rsid w:val="00C06051"/>
    <w:rsid w:val="00C22459"/>
    <w:rsid w:val="00C32F8E"/>
    <w:rsid w:val="00C40837"/>
    <w:rsid w:val="00C412A2"/>
    <w:rsid w:val="00C45D41"/>
    <w:rsid w:val="00C50FB1"/>
    <w:rsid w:val="00C5121C"/>
    <w:rsid w:val="00C55FF2"/>
    <w:rsid w:val="00C64398"/>
    <w:rsid w:val="00C662D8"/>
    <w:rsid w:val="00C66E80"/>
    <w:rsid w:val="00C730EE"/>
    <w:rsid w:val="00C7771F"/>
    <w:rsid w:val="00C83DA4"/>
    <w:rsid w:val="00C84099"/>
    <w:rsid w:val="00C90BB0"/>
    <w:rsid w:val="00C91C0D"/>
    <w:rsid w:val="00C92D9E"/>
    <w:rsid w:val="00C954B8"/>
    <w:rsid w:val="00C95ABD"/>
    <w:rsid w:val="00CA1BC7"/>
    <w:rsid w:val="00CB7362"/>
    <w:rsid w:val="00CC3AFF"/>
    <w:rsid w:val="00CD1CDB"/>
    <w:rsid w:val="00CE134F"/>
    <w:rsid w:val="00D00F77"/>
    <w:rsid w:val="00D046EC"/>
    <w:rsid w:val="00D24167"/>
    <w:rsid w:val="00D302BB"/>
    <w:rsid w:val="00D30C83"/>
    <w:rsid w:val="00D315CD"/>
    <w:rsid w:val="00D37445"/>
    <w:rsid w:val="00D377A8"/>
    <w:rsid w:val="00D41D82"/>
    <w:rsid w:val="00D441BE"/>
    <w:rsid w:val="00D46F95"/>
    <w:rsid w:val="00D603BF"/>
    <w:rsid w:val="00D61B5E"/>
    <w:rsid w:val="00D666AD"/>
    <w:rsid w:val="00D81A57"/>
    <w:rsid w:val="00D95510"/>
    <w:rsid w:val="00DA6833"/>
    <w:rsid w:val="00DB28EB"/>
    <w:rsid w:val="00DB626F"/>
    <w:rsid w:val="00DE1F7F"/>
    <w:rsid w:val="00DE6E0F"/>
    <w:rsid w:val="00E028AD"/>
    <w:rsid w:val="00E030DA"/>
    <w:rsid w:val="00E15493"/>
    <w:rsid w:val="00E3176E"/>
    <w:rsid w:val="00E40CF9"/>
    <w:rsid w:val="00E43E99"/>
    <w:rsid w:val="00E55997"/>
    <w:rsid w:val="00E5790D"/>
    <w:rsid w:val="00E903B6"/>
    <w:rsid w:val="00E971AA"/>
    <w:rsid w:val="00EB7F04"/>
    <w:rsid w:val="00ED1EC9"/>
    <w:rsid w:val="00EF4E17"/>
    <w:rsid w:val="00F20655"/>
    <w:rsid w:val="00F2229F"/>
    <w:rsid w:val="00F3307C"/>
    <w:rsid w:val="00F403D9"/>
    <w:rsid w:val="00F4614C"/>
    <w:rsid w:val="00F51A0B"/>
    <w:rsid w:val="00F63DF3"/>
    <w:rsid w:val="00F649B4"/>
    <w:rsid w:val="00F64A42"/>
    <w:rsid w:val="00F8120A"/>
    <w:rsid w:val="00F9166B"/>
    <w:rsid w:val="00F97F74"/>
    <w:rsid w:val="00FA3EA9"/>
    <w:rsid w:val="00FB1723"/>
    <w:rsid w:val="00FB4025"/>
    <w:rsid w:val="00FD2E27"/>
    <w:rsid w:val="00FE321C"/>
    <w:rsid w:val="00FF2820"/>
    <w:rsid w:val="00FF65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EF"/>
    <w:pPr>
      <w:spacing w:after="200" w:line="276" w:lineRule="auto"/>
    </w:pPr>
    <w:rPr>
      <w:rFonts w:eastAsia="MS Mincho"/>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61EF"/>
    <w:rPr>
      <w:rFonts w:cs="Times New Roman"/>
      <w:color w:val="0000FF"/>
      <w:u w:val="single"/>
    </w:rPr>
  </w:style>
  <w:style w:type="paragraph" w:styleId="Caption">
    <w:name w:val="caption"/>
    <w:basedOn w:val="Normal"/>
    <w:next w:val="Normal"/>
    <w:uiPriority w:val="99"/>
    <w:qFormat/>
    <w:rsid w:val="004161EF"/>
    <w:pPr>
      <w:pBdr>
        <w:bottom w:val="single" w:sz="6" w:space="1" w:color="auto"/>
      </w:pBdr>
      <w:spacing w:after="0" w:line="240" w:lineRule="auto"/>
      <w:jc w:val="center"/>
    </w:pPr>
    <w:rPr>
      <w:rFonts w:ascii="Tahoma" w:eastAsia="Times New Roman" w:hAnsi="Tahoma"/>
      <w:b/>
      <w:sz w:val="32"/>
      <w:szCs w:val="20"/>
    </w:rPr>
  </w:style>
  <w:style w:type="paragraph" w:styleId="BalloonText">
    <w:name w:val="Balloon Text"/>
    <w:basedOn w:val="Normal"/>
    <w:link w:val="BalloonTextChar"/>
    <w:uiPriority w:val="99"/>
    <w:semiHidden/>
    <w:rsid w:val="004161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161EF"/>
    <w:rPr>
      <w:rFonts w:ascii="Tahoma" w:eastAsia="MS Mincho" w:hAnsi="Tahoma" w:cs="Tahoma"/>
      <w:sz w:val="16"/>
      <w:szCs w:val="16"/>
      <w:lang w:val="bg-BG"/>
    </w:rPr>
  </w:style>
  <w:style w:type="character" w:styleId="CommentReference">
    <w:name w:val="annotation reference"/>
    <w:uiPriority w:val="99"/>
    <w:semiHidden/>
    <w:rsid w:val="0040703D"/>
    <w:rPr>
      <w:rFonts w:cs="Times New Roman"/>
      <w:sz w:val="16"/>
      <w:szCs w:val="16"/>
    </w:rPr>
  </w:style>
  <w:style w:type="paragraph" w:styleId="CommentText">
    <w:name w:val="annotation text"/>
    <w:basedOn w:val="Normal"/>
    <w:link w:val="CommentTextChar"/>
    <w:uiPriority w:val="99"/>
    <w:semiHidden/>
    <w:rsid w:val="0040703D"/>
    <w:pPr>
      <w:spacing w:line="240" w:lineRule="auto"/>
    </w:pPr>
    <w:rPr>
      <w:sz w:val="20"/>
      <w:szCs w:val="20"/>
    </w:rPr>
  </w:style>
  <w:style w:type="character" w:customStyle="1" w:styleId="CommentTextChar">
    <w:name w:val="Comment Text Char"/>
    <w:link w:val="CommentText"/>
    <w:uiPriority w:val="99"/>
    <w:semiHidden/>
    <w:locked/>
    <w:rsid w:val="0040703D"/>
    <w:rPr>
      <w:rFonts w:ascii="Calibri" w:eastAsia="MS Mincho" w:hAnsi="Calibri" w:cs="Times New Roman"/>
      <w:sz w:val="20"/>
      <w:szCs w:val="20"/>
      <w:lang w:val="bg-BG"/>
    </w:rPr>
  </w:style>
  <w:style w:type="paragraph" w:styleId="CommentSubject">
    <w:name w:val="annotation subject"/>
    <w:basedOn w:val="CommentText"/>
    <w:next w:val="CommentText"/>
    <w:link w:val="CommentSubjectChar"/>
    <w:uiPriority w:val="99"/>
    <w:semiHidden/>
    <w:rsid w:val="0040703D"/>
    <w:rPr>
      <w:b/>
      <w:bCs/>
    </w:rPr>
  </w:style>
  <w:style w:type="character" w:customStyle="1" w:styleId="CommentSubjectChar">
    <w:name w:val="Comment Subject Char"/>
    <w:link w:val="CommentSubject"/>
    <w:uiPriority w:val="99"/>
    <w:semiHidden/>
    <w:locked/>
    <w:rsid w:val="0040703D"/>
    <w:rPr>
      <w:rFonts w:ascii="Calibri" w:eastAsia="MS Mincho" w:hAnsi="Calibri" w:cs="Times New Roman"/>
      <w:b/>
      <w:bCs/>
      <w:sz w:val="20"/>
      <w:szCs w:val="20"/>
      <w:lang w:val="bg-BG"/>
    </w:rPr>
  </w:style>
  <w:style w:type="character" w:customStyle="1" w:styleId="ListParagraphChar">
    <w:name w:val="List Paragraph Char"/>
    <w:aliases w:val="ПАРАГРАФ Char,1. Char,текст Върбица Char"/>
    <w:link w:val="ListParagraph2"/>
    <w:uiPriority w:val="99"/>
    <w:locked/>
    <w:rsid w:val="00871A93"/>
    <w:rPr>
      <w:rFonts w:ascii="Calibri" w:hAnsi="Calibri"/>
      <w:lang w:val="bg-BG"/>
    </w:rPr>
  </w:style>
  <w:style w:type="paragraph" w:customStyle="1" w:styleId="ListParagraph2">
    <w:name w:val="List Paragraph2"/>
    <w:basedOn w:val="Normal"/>
    <w:link w:val="ListParagraphChar"/>
    <w:uiPriority w:val="99"/>
    <w:rsid w:val="00871A93"/>
    <w:pPr>
      <w:ind w:left="720"/>
      <w:contextualSpacing/>
    </w:pPr>
    <w:rPr>
      <w:rFonts w:eastAsia="Times New Roman"/>
      <w:sz w:val="20"/>
      <w:szCs w:val="20"/>
      <w:lang w:eastAsia="bg-BG"/>
    </w:rPr>
  </w:style>
  <w:style w:type="paragraph" w:customStyle="1" w:styleId="BodyText3">
    <w:name w:val="Body Text3"/>
    <w:basedOn w:val="Normal"/>
    <w:uiPriority w:val="99"/>
    <w:rsid w:val="00871A93"/>
    <w:pPr>
      <w:shd w:val="clear" w:color="auto" w:fill="FFFFFF"/>
      <w:spacing w:after="300" w:line="240" w:lineRule="atLeast"/>
      <w:ind w:hanging="260"/>
    </w:pPr>
    <w:rPr>
      <w:rFonts w:ascii="Times New Roman" w:eastAsia="SimSun" w:hAnsi="Times New Roman"/>
      <w:color w:val="000000"/>
    </w:rPr>
  </w:style>
  <w:style w:type="character" w:customStyle="1" w:styleId="TitleChar">
    <w:name w:val="Title Char"/>
    <w:uiPriority w:val="99"/>
    <w:locked/>
    <w:rsid w:val="00871A93"/>
    <w:rPr>
      <w:b/>
      <w:sz w:val="28"/>
    </w:rPr>
  </w:style>
  <w:style w:type="paragraph" w:styleId="Title">
    <w:name w:val="Title"/>
    <w:basedOn w:val="Normal"/>
    <w:link w:val="TitleChar1"/>
    <w:uiPriority w:val="99"/>
    <w:qFormat/>
    <w:rsid w:val="00871A93"/>
    <w:pPr>
      <w:spacing w:after="0" w:line="240" w:lineRule="auto"/>
      <w:jc w:val="center"/>
    </w:pPr>
    <w:rPr>
      <w:rFonts w:eastAsia="Calibri"/>
      <w:b/>
      <w:sz w:val="28"/>
      <w:szCs w:val="20"/>
      <w:lang w:eastAsia="bg-BG"/>
    </w:rPr>
  </w:style>
  <w:style w:type="character" w:customStyle="1" w:styleId="TitleChar1">
    <w:name w:val="Title Char1"/>
    <w:link w:val="Title"/>
    <w:uiPriority w:val="99"/>
    <w:locked/>
    <w:rsid w:val="00871A93"/>
    <w:rPr>
      <w:rFonts w:ascii="Cambria" w:hAnsi="Cambria" w:cs="Times New Roman"/>
      <w:color w:val="17365D"/>
      <w:spacing w:val="5"/>
      <w:kern w:val="28"/>
      <w:sz w:val="52"/>
      <w:szCs w:val="52"/>
      <w:lang w:val="bg-BG"/>
    </w:rPr>
  </w:style>
  <w:style w:type="character" w:customStyle="1" w:styleId="42">
    <w:name w:val="Заглавие #4 (2) + Удебелен"/>
    <w:uiPriority w:val="99"/>
    <w:rsid w:val="00871A93"/>
    <w:rPr>
      <w:rFonts w:ascii="Times New Roman" w:hAnsi="Times New Roman"/>
      <w:b/>
      <w:color w:val="000000"/>
      <w:spacing w:val="0"/>
      <w:w w:val="100"/>
      <w:position w:val="0"/>
      <w:sz w:val="23"/>
      <w:u w:val="single"/>
      <w:shd w:val="clear" w:color="auto" w:fill="FFFFFF"/>
      <w:lang w:val="bg-BG"/>
    </w:rPr>
  </w:style>
  <w:style w:type="paragraph" w:customStyle="1" w:styleId="421">
    <w:name w:val="Заглавие #4 (2)1"/>
    <w:basedOn w:val="Normal"/>
    <w:uiPriority w:val="99"/>
    <w:rsid w:val="00871A93"/>
    <w:pPr>
      <w:widowControl w:val="0"/>
      <w:shd w:val="clear" w:color="auto" w:fill="FFFFFF"/>
      <w:spacing w:after="0" w:line="274" w:lineRule="exact"/>
      <w:ind w:firstLine="780"/>
      <w:jc w:val="both"/>
      <w:outlineLvl w:val="3"/>
    </w:pPr>
    <w:rPr>
      <w:rFonts w:ascii="Times New Roman" w:eastAsia="Times New Roman" w:hAnsi="Times New Roman"/>
      <w:color w:val="000000"/>
      <w:sz w:val="23"/>
      <w:szCs w:val="23"/>
      <w:shd w:val="clear" w:color="auto" w:fill="FFFFFF"/>
      <w:lang w:val="ru-RU" w:eastAsia="bg-BG"/>
    </w:rPr>
  </w:style>
  <w:style w:type="paragraph" w:styleId="ListParagraph">
    <w:name w:val="List Paragraph"/>
    <w:aliases w:val="ПАРАГРАФ,1.,текст Върбица"/>
    <w:basedOn w:val="Normal"/>
    <w:uiPriority w:val="99"/>
    <w:qFormat/>
    <w:rsid w:val="00871A93"/>
    <w:pPr>
      <w:ind w:left="720"/>
      <w:contextualSpacing/>
    </w:pPr>
    <w:rPr>
      <w:rFonts w:eastAsia="Calibri"/>
    </w:rPr>
  </w:style>
  <w:style w:type="paragraph" w:customStyle="1" w:styleId="2">
    <w:name w:val="Основен текст2"/>
    <w:basedOn w:val="Normal"/>
    <w:uiPriority w:val="99"/>
    <w:rsid w:val="00871A93"/>
    <w:pPr>
      <w:widowControl w:val="0"/>
      <w:shd w:val="clear" w:color="auto" w:fill="FFFFFF"/>
      <w:spacing w:before="300" w:after="0" w:line="413" w:lineRule="exact"/>
      <w:jc w:val="both"/>
    </w:pPr>
    <w:rPr>
      <w:rFonts w:ascii="Times New Roman" w:eastAsia="SimSun" w:hAnsi="Times New Roman"/>
      <w:spacing w:val="-3"/>
      <w:sz w:val="23"/>
      <w:szCs w:val="23"/>
      <w:lang w:val="en-US"/>
    </w:rPr>
  </w:style>
  <w:style w:type="paragraph" w:customStyle="1" w:styleId="ListParagraph5">
    <w:name w:val="List Paragraph5"/>
    <w:basedOn w:val="Normal"/>
    <w:uiPriority w:val="99"/>
    <w:rsid w:val="00871A93"/>
    <w:pPr>
      <w:ind w:left="720"/>
      <w:contextualSpacing/>
    </w:pPr>
    <w:rPr>
      <w:rFonts w:eastAsia="Calibri"/>
      <w:lang w:val="en-US"/>
    </w:rPr>
  </w:style>
  <w:style w:type="character" w:customStyle="1" w:styleId="apple-converted-space">
    <w:name w:val="apple-converted-space"/>
    <w:uiPriority w:val="99"/>
    <w:rsid w:val="00267C07"/>
  </w:style>
  <w:style w:type="character" w:customStyle="1" w:styleId="1">
    <w:name w:val="Заглавие #1_"/>
    <w:link w:val="10"/>
    <w:uiPriority w:val="99"/>
    <w:locked/>
    <w:rsid w:val="00E030DA"/>
    <w:rPr>
      <w:rFonts w:ascii="Times New Roman" w:hAnsi="Times New Roman" w:cs="Times New Roman"/>
      <w:b/>
      <w:bCs/>
      <w:sz w:val="23"/>
      <w:szCs w:val="23"/>
      <w:shd w:val="clear" w:color="auto" w:fill="FFFFFF"/>
    </w:rPr>
  </w:style>
  <w:style w:type="character" w:customStyle="1" w:styleId="20">
    <w:name w:val="Основен текст (2)_"/>
    <w:link w:val="21"/>
    <w:uiPriority w:val="99"/>
    <w:locked/>
    <w:rsid w:val="00E030DA"/>
    <w:rPr>
      <w:rFonts w:ascii="Times New Roman" w:hAnsi="Times New Roman" w:cs="Times New Roman"/>
      <w:shd w:val="clear" w:color="auto" w:fill="FFFFFF"/>
    </w:rPr>
  </w:style>
  <w:style w:type="paragraph" w:customStyle="1" w:styleId="21">
    <w:name w:val="Основен текст (2)"/>
    <w:basedOn w:val="Normal"/>
    <w:link w:val="20"/>
    <w:uiPriority w:val="99"/>
    <w:rsid w:val="00E030DA"/>
    <w:pPr>
      <w:widowControl w:val="0"/>
      <w:shd w:val="clear" w:color="auto" w:fill="FFFFFF"/>
      <w:spacing w:after="0" w:line="274" w:lineRule="exact"/>
      <w:ind w:hanging="360"/>
      <w:jc w:val="both"/>
    </w:pPr>
    <w:rPr>
      <w:rFonts w:ascii="Times New Roman" w:eastAsia="Times New Roman" w:hAnsi="Times New Roman"/>
      <w:lang w:val="en-US"/>
    </w:rPr>
  </w:style>
  <w:style w:type="paragraph" w:customStyle="1" w:styleId="10">
    <w:name w:val="Заглавие #1"/>
    <w:basedOn w:val="Normal"/>
    <w:link w:val="1"/>
    <w:uiPriority w:val="99"/>
    <w:rsid w:val="00E030DA"/>
    <w:pPr>
      <w:widowControl w:val="0"/>
      <w:shd w:val="clear" w:color="auto" w:fill="FFFFFF"/>
      <w:spacing w:after="0" w:line="274" w:lineRule="exact"/>
      <w:jc w:val="center"/>
      <w:outlineLvl w:val="0"/>
    </w:pPr>
    <w:rPr>
      <w:rFonts w:ascii="Times New Roman" w:eastAsia="Times New Roman" w:hAnsi="Times New Roman"/>
      <w:b/>
      <w:bCs/>
      <w:sz w:val="23"/>
      <w:szCs w:val="23"/>
      <w:lang w:val="en-US"/>
    </w:rPr>
  </w:style>
  <w:style w:type="character" w:customStyle="1" w:styleId="inputvalue">
    <w:name w:val="input_value"/>
    <w:uiPriority w:val="99"/>
    <w:rsid w:val="008F2B40"/>
    <w:rPr>
      <w:rFonts w:cs="Times New Roman"/>
    </w:rPr>
  </w:style>
  <w:style w:type="character" w:customStyle="1" w:styleId="Footnote">
    <w:name w:val="Footnote_"/>
    <w:link w:val="Footnote1"/>
    <w:uiPriority w:val="99"/>
    <w:locked/>
    <w:rsid w:val="009D40B9"/>
    <w:rPr>
      <w:rFonts w:ascii="Verdana" w:hAnsi="Verdana"/>
      <w:sz w:val="16"/>
      <w:shd w:val="clear" w:color="auto" w:fill="FFFFFF"/>
    </w:rPr>
  </w:style>
  <w:style w:type="character" w:customStyle="1" w:styleId="Footnote0">
    <w:name w:val="Footnote"/>
    <w:uiPriority w:val="99"/>
    <w:rsid w:val="009D40B9"/>
    <w:rPr>
      <w:rFonts w:ascii="Verdana" w:hAnsi="Verdana"/>
      <w:color w:val="232323"/>
      <w:spacing w:val="0"/>
      <w:w w:val="100"/>
      <w:position w:val="0"/>
      <w:sz w:val="16"/>
      <w:shd w:val="clear" w:color="auto" w:fill="FFFFFF"/>
      <w:lang w:val="bg-BG" w:eastAsia="bg-BG"/>
    </w:rPr>
  </w:style>
  <w:style w:type="paragraph" w:customStyle="1" w:styleId="Footnote1">
    <w:name w:val="Footnote1"/>
    <w:basedOn w:val="Normal"/>
    <w:link w:val="Footnote"/>
    <w:uiPriority w:val="99"/>
    <w:rsid w:val="009D40B9"/>
    <w:pPr>
      <w:widowControl w:val="0"/>
      <w:shd w:val="clear" w:color="auto" w:fill="FFFFFF"/>
      <w:spacing w:after="0" w:line="216" w:lineRule="exact"/>
      <w:jc w:val="both"/>
    </w:pPr>
    <w:rPr>
      <w:rFonts w:ascii="Verdana" w:eastAsia="Times New Roman" w:hAnsi="Verdana"/>
      <w:sz w:val="16"/>
      <w:szCs w:val="20"/>
      <w:lang w:eastAsia="bg-BG"/>
    </w:rPr>
  </w:style>
  <w:style w:type="character" w:customStyle="1" w:styleId="ldef1">
    <w:name w:val="ldef1"/>
    <w:uiPriority w:val="99"/>
    <w:rsid w:val="009D40B9"/>
    <w:rPr>
      <w:rFonts w:ascii="Times New Roman" w:hAnsi="Times New Roman"/>
      <w:color w:val="000000"/>
      <w:sz w:val="24"/>
    </w:rPr>
  </w:style>
  <w:style w:type="character" w:customStyle="1" w:styleId="Bodytext2">
    <w:name w:val="Body text (2)_"/>
    <w:link w:val="Bodytext21"/>
    <w:uiPriority w:val="99"/>
    <w:locked/>
    <w:rsid w:val="009D40B9"/>
    <w:rPr>
      <w:rFonts w:ascii="Verdana" w:hAnsi="Verdana"/>
      <w:shd w:val="clear" w:color="auto" w:fill="FFFFFF"/>
    </w:rPr>
  </w:style>
  <w:style w:type="paragraph" w:customStyle="1" w:styleId="Bodytext21">
    <w:name w:val="Body text (2)1"/>
    <w:basedOn w:val="Normal"/>
    <w:link w:val="Bodytext2"/>
    <w:uiPriority w:val="99"/>
    <w:rsid w:val="009D40B9"/>
    <w:pPr>
      <w:widowControl w:val="0"/>
      <w:shd w:val="clear" w:color="auto" w:fill="FFFFFF"/>
      <w:spacing w:before="1380" w:after="840" w:line="242" w:lineRule="exact"/>
      <w:jc w:val="center"/>
    </w:pPr>
    <w:rPr>
      <w:rFonts w:ascii="Verdana" w:eastAsia="Times New Roman" w:hAnsi="Verdana"/>
      <w:sz w:val="20"/>
      <w:szCs w:val="20"/>
      <w:lang w:eastAsia="bg-BG"/>
    </w:rPr>
  </w:style>
  <w:style w:type="character" w:customStyle="1" w:styleId="22">
    <w:name w:val="Основен текст (2) + Удебелен"/>
    <w:uiPriority w:val="99"/>
    <w:rsid w:val="00CD1CDB"/>
    <w:rPr>
      <w:rFonts w:ascii="Calibri" w:hAnsi="Calibri" w:cs="Calibri"/>
      <w:b/>
      <w:bCs/>
      <w:color w:val="000000"/>
      <w:spacing w:val="0"/>
      <w:w w:val="100"/>
      <w:position w:val="0"/>
      <w:sz w:val="22"/>
      <w:szCs w:val="22"/>
      <w:u w:val="none"/>
      <w:shd w:val="clear" w:color="auto" w:fill="FFFFFF"/>
      <w:lang w:val="bg-BG" w:eastAsia="bg-BG" w:bidi="ar-SA"/>
    </w:rPr>
  </w:style>
  <w:style w:type="character" w:styleId="FollowedHyperlink">
    <w:name w:val="FollowedHyperlink"/>
    <w:uiPriority w:val="99"/>
    <w:semiHidden/>
    <w:rsid w:val="004F69DA"/>
    <w:rPr>
      <w:rFonts w:cs="Times New Roman"/>
      <w:color w:val="800080"/>
      <w:u w:val="single"/>
    </w:rPr>
  </w:style>
  <w:style w:type="paragraph" w:styleId="Header">
    <w:name w:val="header"/>
    <w:basedOn w:val="Normal"/>
    <w:link w:val="HeaderChar"/>
    <w:uiPriority w:val="99"/>
    <w:rsid w:val="0037223B"/>
    <w:pPr>
      <w:tabs>
        <w:tab w:val="center" w:pos="4536"/>
        <w:tab w:val="right" w:pos="9072"/>
      </w:tabs>
      <w:spacing w:after="0" w:line="240" w:lineRule="auto"/>
    </w:pPr>
  </w:style>
  <w:style w:type="character" w:customStyle="1" w:styleId="HeaderChar">
    <w:name w:val="Header Char"/>
    <w:link w:val="Header"/>
    <w:uiPriority w:val="99"/>
    <w:locked/>
    <w:rsid w:val="0037223B"/>
    <w:rPr>
      <w:rFonts w:ascii="Calibri" w:eastAsia="MS Mincho" w:hAnsi="Calibri" w:cs="Times New Roman"/>
      <w:lang w:val="bg-BG"/>
    </w:rPr>
  </w:style>
  <w:style w:type="paragraph" w:styleId="Footer">
    <w:name w:val="footer"/>
    <w:basedOn w:val="Normal"/>
    <w:link w:val="FooterChar"/>
    <w:uiPriority w:val="99"/>
    <w:rsid w:val="0037223B"/>
    <w:pPr>
      <w:tabs>
        <w:tab w:val="center" w:pos="4536"/>
        <w:tab w:val="right" w:pos="9072"/>
      </w:tabs>
      <w:spacing w:after="0" w:line="240" w:lineRule="auto"/>
    </w:pPr>
  </w:style>
  <w:style w:type="character" w:customStyle="1" w:styleId="FooterChar">
    <w:name w:val="Footer Char"/>
    <w:link w:val="Footer"/>
    <w:uiPriority w:val="99"/>
    <w:locked/>
    <w:rsid w:val="0037223B"/>
    <w:rPr>
      <w:rFonts w:ascii="Calibri" w:eastAsia="MS Mincho" w:hAnsi="Calibri" w:cs="Times New Roman"/>
      <w:lang w:val="bg-BG"/>
    </w:rPr>
  </w:style>
  <w:style w:type="paragraph" w:styleId="NormalWeb">
    <w:name w:val="Normal (Web)"/>
    <w:basedOn w:val="Normal"/>
    <w:uiPriority w:val="99"/>
    <w:semiHidden/>
    <w:rsid w:val="00D377A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210">
    <w:name w:val="Основен текст (2)1"/>
    <w:basedOn w:val="Normal"/>
    <w:uiPriority w:val="99"/>
    <w:rsid w:val="00BD7977"/>
    <w:pPr>
      <w:widowControl w:val="0"/>
      <w:shd w:val="clear" w:color="auto" w:fill="FFFFFF"/>
      <w:spacing w:before="300" w:after="240" w:line="274" w:lineRule="exact"/>
      <w:ind w:hanging="36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07309">
      <w:marLeft w:val="0"/>
      <w:marRight w:val="0"/>
      <w:marTop w:val="0"/>
      <w:marBottom w:val="0"/>
      <w:divBdr>
        <w:top w:val="none" w:sz="0" w:space="0" w:color="auto"/>
        <w:left w:val="none" w:sz="0" w:space="0" w:color="auto"/>
        <w:bottom w:val="none" w:sz="0" w:space="0" w:color="auto"/>
        <w:right w:val="none" w:sz="0" w:space="0" w:color="auto"/>
      </w:divBdr>
    </w:div>
    <w:div w:id="1342707310">
      <w:marLeft w:val="0"/>
      <w:marRight w:val="0"/>
      <w:marTop w:val="0"/>
      <w:marBottom w:val="0"/>
      <w:divBdr>
        <w:top w:val="none" w:sz="0" w:space="0" w:color="auto"/>
        <w:left w:val="none" w:sz="0" w:space="0" w:color="auto"/>
        <w:bottom w:val="none" w:sz="0" w:space="0" w:color="auto"/>
        <w:right w:val="none" w:sz="0" w:space="0" w:color="auto"/>
      </w:divBdr>
    </w:div>
    <w:div w:id="1342707311">
      <w:marLeft w:val="0"/>
      <w:marRight w:val="0"/>
      <w:marTop w:val="0"/>
      <w:marBottom w:val="0"/>
      <w:divBdr>
        <w:top w:val="none" w:sz="0" w:space="0" w:color="auto"/>
        <w:left w:val="none" w:sz="0" w:space="0" w:color="auto"/>
        <w:bottom w:val="none" w:sz="0" w:space="0" w:color="auto"/>
        <w:right w:val="none" w:sz="0" w:space="0" w:color="auto"/>
      </w:divBdr>
    </w:div>
    <w:div w:id="1342707312">
      <w:marLeft w:val="0"/>
      <w:marRight w:val="0"/>
      <w:marTop w:val="0"/>
      <w:marBottom w:val="0"/>
      <w:divBdr>
        <w:top w:val="none" w:sz="0" w:space="0" w:color="auto"/>
        <w:left w:val="none" w:sz="0" w:space="0" w:color="auto"/>
        <w:bottom w:val="none" w:sz="0" w:space="0" w:color="auto"/>
        <w:right w:val="none" w:sz="0" w:space="0" w:color="auto"/>
      </w:divBdr>
    </w:div>
    <w:div w:id="1342707313">
      <w:marLeft w:val="0"/>
      <w:marRight w:val="0"/>
      <w:marTop w:val="0"/>
      <w:marBottom w:val="0"/>
      <w:divBdr>
        <w:top w:val="none" w:sz="0" w:space="0" w:color="auto"/>
        <w:left w:val="none" w:sz="0" w:space="0" w:color="auto"/>
        <w:bottom w:val="none" w:sz="0" w:space="0" w:color="auto"/>
        <w:right w:val="none" w:sz="0" w:space="0" w:color="auto"/>
      </w:divBdr>
    </w:div>
    <w:div w:id="1342707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page?id=1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op.bg/fckedit2/user/File/bg/practika/MU4_201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lsp.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filter?lang=bg" TargetMode="External"/><Relationship Id="rId5" Type="http://schemas.openxmlformats.org/officeDocument/2006/relationships/settings" Target="settings.xml"/><Relationship Id="rId15" Type="http://schemas.openxmlformats.org/officeDocument/2006/relationships/hyperlink" Target="http://www3.moew.government.bg/" TargetMode="External"/><Relationship Id="rId10" Type="http://schemas.openxmlformats.org/officeDocument/2006/relationships/hyperlink" Target="http://www.so-vazrajdane.bg/profil-na-kupuvacha/id/strandja-invcontro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http://www.nap.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1615-C801-46A8-8628-7547A710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9342</Words>
  <Characters>53252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M.Karcheva</cp:lastModifiedBy>
  <cp:revision>128</cp:revision>
  <cp:lastPrinted>2019-06-17T12:40:00Z</cp:lastPrinted>
  <dcterms:created xsi:type="dcterms:W3CDTF">2019-10-17T07:15:00Z</dcterms:created>
  <dcterms:modified xsi:type="dcterms:W3CDTF">2019-11-08T08:59:00Z</dcterms:modified>
</cp:coreProperties>
</file>